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D0" w:rsidRPr="00852F69" w:rsidRDefault="00D205D0" w:rsidP="00D205D0">
      <w:pPr>
        <w:rPr>
          <w:rFonts w:ascii="Arial" w:hAnsi="Arial"/>
          <w:b/>
          <w:color w:val="1D2763"/>
        </w:rPr>
      </w:pPr>
      <w:r w:rsidRPr="00852F69">
        <w:rPr>
          <w:rFonts w:ascii="Arial" w:hAnsi="Arial"/>
          <w:b/>
          <w:caps/>
          <w:color w:val="1D2763"/>
          <w:sz w:val="40"/>
          <w:szCs w:val="32"/>
        </w:rPr>
        <w:t>FOREIGN TRADE</w:t>
      </w:r>
      <w:r w:rsidRPr="00852F69">
        <w:rPr>
          <w:rFonts w:ascii="Arial" w:hAnsi="Arial"/>
          <w:caps/>
          <w:color w:val="D63C37"/>
          <w:sz w:val="40"/>
          <w:szCs w:val="32"/>
        </w:rPr>
        <w:t>|</w:t>
      </w:r>
      <w:r w:rsidRPr="00852F69">
        <w:rPr>
          <w:rFonts w:ascii="Arial" w:hAnsi="Arial"/>
          <w:caps/>
          <w:color w:val="1D2763"/>
          <w:sz w:val="40"/>
          <w:szCs w:val="32"/>
        </w:rPr>
        <w:t>ANALYSis</w:t>
      </w:r>
    </w:p>
    <w:p w:rsidR="00D205D0" w:rsidRPr="00852F69" w:rsidRDefault="00D205D0" w:rsidP="00D205D0">
      <w:pPr>
        <w:spacing w:after="0" w:line="243" w:lineRule="auto"/>
        <w:ind w:right="73"/>
        <w:jc w:val="both"/>
        <w:rPr>
          <w:rFonts w:ascii="Arial" w:eastAsia="Arial" w:hAnsi="Arial" w:cs="Arial"/>
          <w:b/>
          <w:color w:val="1C2662"/>
          <w:sz w:val="24"/>
          <w:szCs w:val="24"/>
          <w:lang w:val="en-US"/>
        </w:rPr>
      </w:pPr>
      <w:r w:rsidRPr="00852F69">
        <w:rPr>
          <w:rFonts w:ascii="Arial" w:eastAsia="Arial" w:hAnsi="Arial" w:cs="Arial"/>
          <w:b/>
          <w:color w:val="1C2662"/>
          <w:sz w:val="24"/>
          <w:szCs w:val="24"/>
          <w:lang w:val="en-US"/>
        </w:rPr>
        <w:t>Foreign Trade is the exchange of capital, goods and services across international borders or territories. The pattern of foreign trade in a country changes along with its economic growth and development. The extent of foreign trade taking place depends upon the comparative advantage of a country. This section provides information on exports and imports of goods.</w:t>
      </w:r>
    </w:p>
    <w:p w:rsidR="00D205D0" w:rsidRPr="00DE78B6" w:rsidRDefault="00D205D0" w:rsidP="00D205D0">
      <w:pPr>
        <w:spacing w:after="0" w:line="243" w:lineRule="auto"/>
        <w:ind w:right="73"/>
        <w:jc w:val="both"/>
        <w:rPr>
          <w:rFonts w:ascii="Arial" w:eastAsia="Arial" w:hAnsi="Arial" w:cs="Arial"/>
          <w:b/>
          <w:color w:val="1C2662"/>
          <w:sz w:val="24"/>
          <w:szCs w:val="24"/>
          <w:lang w:val="en-US"/>
        </w:rPr>
      </w:pPr>
      <w:r w:rsidRPr="00DE78B6">
        <w:rPr>
          <w:rFonts w:ascii="Arial" w:eastAsia="Arial" w:hAnsi="Arial" w:cs="Arial"/>
          <w:b/>
          <w:color w:val="1C2662"/>
          <w:sz w:val="24"/>
          <w:szCs w:val="24"/>
          <w:lang w:val="en-US"/>
        </w:rPr>
        <w:t>In 2021-2022, the total trade was $30,335.9 million in which exports were $15,479.3 million and imports were $14,856.6 million. The trade balance had a surplus of $622.7 million.</w:t>
      </w:r>
    </w:p>
    <w:p w:rsidR="00D205D0" w:rsidRPr="00DE78B6" w:rsidRDefault="00D205D0" w:rsidP="00D205D0">
      <w:pPr>
        <w:spacing w:after="0" w:line="243" w:lineRule="auto"/>
        <w:ind w:right="73"/>
        <w:jc w:val="both"/>
        <w:rPr>
          <w:rFonts w:ascii="Arial" w:eastAsia="Arial" w:hAnsi="Arial" w:cs="Arial"/>
          <w:b/>
          <w:color w:val="1C2662"/>
          <w:sz w:val="24"/>
          <w:szCs w:val="24"/>
          <w:lang w:val="en-US"/>
        </w:rPr>
      </w:pPr>
      <w:r w:rsidRPr="00DE78B6">
        <w:rPr>
          <w:rFonts w:ascii="Arial" w:eastAsia="Arial" w:hAnsi="Arial" w:cs="Arial"/>
          <w:b/>
          <w:color w:val="1C2662"/>
          <w:sz w:val="24"/>
          <w:szCs w:val="24"/>
          <w:lang w:val="en-US"/>
        </w:rPr>
        <w:t>In 2022-2023 (April-</w:t>
      </w:r>
      <w:r w:rsidRPr="00882004">
        <w:t xml:space="preserve"> </w:t>
      </w:r>
      <w:r w:rsidRPr="00882004">
        <w:rPr>
          <w:rFonts w:ascii="Arial" w:eastAsia="Arial" w:hAnsi="Arial" w:cs="Arial"/>
          <w:b/>
          <w:color w:val="1C2662"/>
          <w:sz w:val="24"/>
          <w:szCs w:val="24"/>
          <w:lang w:val="en-US"/>
        </w:rPr>
        <w:t>June</w:t>
      </w:r>
      <w:r w:rsidRPr="00DE78B6">
        <w:rPr>
          <w:rFonts w:ascii="Arial" w:eastAsia="Arial" w:hAnsi="Arial" w:cs="Arial"/>
          <w:b/>
          <w:color w:val="1C2662"/>
          <w:sz w:val="24"/>
          <w:szCs w:val="24"/>
          <w:lang w:val="en-US"/>
        </w:rPr>
        <w:t xml:space="preserve">), the total trade was </w:t>
      </w:r>
      <w:r w:rsidRPr="002D5B56">
        <w:rPr>
          <w:rFonts w:ascii="Arial" w:eastAsia="Arial" w:hAnsi="Arial" w:cs="Arial"/>
          <w:b/>
          <w:color w:val="1C2662"/>
          <w:sz w:val="24"/>
          <w:szCs w:val="24"/>
          <w:lang w:val="en-US"/>
        </w:rPr>
        <w:t>$</w:t>
      </w:r>
      <w:r>
        <w:rPr>
          <w:rFonts w:ascii="Arial" w:eastAsia="Arial" w:hAnsi="Arial" w:cs="Arial"/>
          <w:b/>
          <w:color w:val="1C2662"/>
          <w:sz w:val="24"/>
          <w:szCs w:val="24"/>
          <w:lang w:val="en-US"/>
        </w:rPr>
        <w:t xml:space="preserve"> </w:t>
      </w:r>
      <w:r w:rsidRPr="002D5B56">
        <w:rPr>
          <w:rFonts w:ascii="Arial" w:eastAsia="Arial" w:hAnsi="Arial" w:cs="Arial"/>
          <w:b/>
          <w:color w:val="1C2662"/>
          <w:sz w:val="24"/>
          <w:szCs w:val="24"/>
          <w:lang w:val="en-US"/>
        </w:rPr>
        <w:t>8,441.6</w:t>
      </w:r>
      <w:r w:rsidRPr="00DE78B6">
        <w:rPr>
          <w:rFonts w:ascii="Arial" w:eastAsia="Arial" w:hAnsi="Arial" w:cs="Arial"/>
          <w:b/>
          <w:color w:val="1C2662"/>
          <w:sz w:val="24"/>
          <w:szCs w:val="24"/>
          <w:lang w:val="en-US"/>
        </w:rPr>
        <w:t xml:space="preserve"> million in which exports were </w:t>
      </w:r>
      <w:r w:rsidRPr="002D5B56">
        <w:rPr>
          <w:rFonts w:ascii="Arial" w:eastAsia="Arial" w:hAnsi="Arial" w:cs="Arial"/>
          <w:b/>
          <w:color w:val="1C2662"/>
          <w:sz w:val="24"/>
          <w:szCs w:val="24"/>
          <w:lang w:val="en-US"/>
        </w:rPr>
        <w:t>$</w:t>
      </w:r>
      <w:r>
        <w:rPr>
          <w:rFonts w:ascii="Arial" w:eastAsia="Arial" w:hAnsi="Arial" w:cs="Arial"/>
          <w:b/>
          <w:color w:val="1C2662"/>
          <w:sz w:val="24"/>
          <w:szCs w:val="24"/>
          <w:lang w:val="en-US"/>
        </w:rPr>
        <w:t>4,191.5</w:t>
      </w:r>
      <w:r w:rsidRPr="00DE78B6">
        <w:rPr>
          <w:rFonts w:ascii="Arial" w:eastAsia="Arial" w:hAnsi="Arial" w:cs="Arial"/>
          <w:b/>
          <w:color w:val="1C2662"/>
          <w:sz w:val="24"/>
          <w:szCs w:val="24"/>
          <w:lang w:val="en-US"/>
        </w:rPr>
        <w:t xml:space="preserve"> million and imports were $</w:t>
      </w:r>
      <w:r>
        <w:rPr>
          <w:rFonts w:ascii="Arial" w:eastAsia="Arial" w:hAnsi="Arial" w:cs="Arial"/>
          <w:b/>
          <w:color w:val="1C2662"/>
          <w:sz w:val="24"/>
          <w:szCs w:val="24"/>
          <w:lang w:val="en-US"/>
        </w:rPr>
        <w:t>4,250.1</w:t>
      </w:r>
      <w:r w:rsidRPr="00DE78B6">
        <w:rPr>
          <w:rFonts w:ascii="Arial" w:eastAsia="Arial" w:hAnsi="Arial" w:cs="Arial"/>
          <w:b/>
          <w:color w:val="1C2662"/>
          <w:sz w:val="24"/>
          <w:szCs w:val="24"/>
          <w:lang w:val="en-US"/>
        </w:rPr>
        <w:t xml:space="preserve"> million. The trade balance had a </w:t>
      </w:r>
      <w:r w:rsidRPr="00DE78B6">
        <w:rPr>
          <w:rFonts w:ascii="Pyidaungsu Numbers" w:eastAsia="Arial" w:hAnsi="Pyidaungsu Numbers" w:cs="Pyidaungsu Numbers"/>
          <w:b/>
          <w:color w:val="1C2662"/>
          <w:sz w:val="24"/>
          <w:szCs w:val="24"/>
          <w:lang w:val="en-US"/>
        </w:rPr>
        <w:t xml:space="preserve">deficit </w:t>
      </w:r>
      <w:r w:rsidRPr="00DE78B6">
        <w:rPr>
          <w:rFonts w:ascii="Arial" w:eastAsia="Arial" w:hAnsi="Arial" w:cs="Arial"/>
          <w:b/>
          <w:color w:val="1C2662"/>
          <w:sz w:val="24"/>
          <w:szCs w:val="24"/>
          <w:lang w:val="en-US"/>
        </w:rPr>
        <w:t xml:space="preserve">of </w:t>
      </w:r>
      <w:r w:rsidRPr="002D5B56">
        <w:rPr>
          <w:rFonts w:ascii="Arial" w:eastAsia="Arial" w:hAnsi="Arial" w:cs="Arial"/>
          <w:b/>
          <w:color w:val="1C2662"/>
          <w:sz w:val="24"/>
          <w:szCs w:val="24"/>
          <w:lang w:val="en-US"/>
        </w:rPr>
        <w:t>$</w:t>
      </w:r>
      <w:r>
        <w:rPr>
          <w:rFonts w:ascii="Arial" w:eastAsia="Arial" w:hAnsi="Arial" w:cs="Arial"/>
          <w:b/>
          <w:color w:val="1C2662"/>
          <w:sz w:val="24"/>
          <w:szCs w:val="24"/>
          <w:lang w:val="en-US"/>
        </w:rPr>
        <w:t>58.6</w:t>
      </w:r>
      <w:r w:rsidRPr="00DE78B6">
        <w:rPr>
          <w:rFonts w:ascii="Arial" w:eastAsia="Arial" w:hAnsi="Arial" w:cs="Arial"/>
          <w:b/>
          <w:color w:val="1C2662"/>
          <w:sz w:val="24"/>
          <w:szCs w:val="24"/>
          <w:lang w:val="en-US"/>
        </w:rPr>
        <w:t xml:space="preserve"> million.</w:t>
      </w:r>
    </w:p>
    <w:p w:rsidR="00D205D0" w:rsidRPr="00852F69" w:rsidRDefault="00D205D0" w:rsidP="00D205D0">
      <w:pPr>
        <w:spacing w:after="0" w:line="243" w:lineRule="auto"/>
        <w:ind w:right="73"/>
        <w:jc w:val="both"/>
        <w:rPr>
          <w:rFonts w:ascii="Arial" w:eastAsia="Arial" w:hAnsi="Arial" w:cs="Arial"/>
          <w:b/>
          <w:color w:val="1C2662"/>
          <w:sz w:val="24"/>
          <w:szCs w:val="24"/>
          <w:lang w:val="en-US"/>
        </w:rPr>
      </w:pPr>
      <w:r w:rsidRPr="00DE78B6">
        <w:rPr>
          <w:rFonts w:ascii="Arial" w:eastAsia="Arial" w:hAnsi="Arial" w:cs="Arial"/>
          <w:b/>
          <w:color w:val="1C2662"/>
          <w:sz w:val="24"/>
          <w:szCs w:val="24"/>
          <w:lang w:val="en-US"/>
        </w:rPr>
        <w:t>The largest</w:t>
      </w:r>
      <w:r w:rsidRPr="00852F69">
        <w:rPr>
          <w:rFonts w:ascii="Arial" w:eastAsia="Arial" w:hAnsi="Arial" w:cs="Arial"/>
          <w:b/>
          <w:color w:val="1C2662"/>
          <w:sz w:val="24"/>
          <w:szCs w:val="24"/>
          <w:lang w:val="en-US"/>
        </w:rPr>
        <w:t xml:space="preserve"> commodity group for exports was manufactured products, whereas the</w:t>
      </w:r>
      <w:r>
        <w:rPr>
          <w:rFonts w:ascii="Arial" w:eastAsia="Arial" w:hAnsi="Arial" w:cs="Arial"/>
          <w:b/>
          <w:color w:val="1C2662"/>
          <w:sz w:val="24"/>
          <w:szCs w:val="24"/>
          <w:lang w:val="en-US"/>
        </w:rPr>
        <w:t xml:space="preserve"> </w:t>
      </w:r>
      <w:r w:rsidRPr="00852F69">
        <w:rPr>
          <w:rFonts w:ascii="Arial" w:eastAsia="Arial" w:hAnsi="Arial" w:cs="Arial"/>
          <w:b/>
          <w:color w:val="1C2662"/>
          <w:sz w:val="24"/>
          <w:szCs w:val="24"/>
          <w:lang w:val="en-US"/>
        </w:rPr>
        <w:t xml:space="preserve">highest value imported product was </w:t>
      </w:r>
      <w:r>
        <w:rPr>
          <w:rFonts w:ascii="Arial" w:eastAsia="Arial" w:hAnsi="Arial" w:cs="Arial"/>
          <w:b/>
          <w:color w:val="1C2662"/>
          <w:sz w:val="24"/>
          <w:szCs w:val="24"/>
          <w:lang w:val="en-US"/>
        </w:rPr>
        <w:t>r</w:t>
      </w:r>
      <w:r w:rsidRPr="003A015A">
        <w:rPr>
          <w:rFonts w:ascii="Arial" w:eastAsia="Arial" w:hAnsi="Arial" w:cs="Arial"/>
          <w:b/>
          <w:color w:val="1C2662"/>
          <w:sz w:val="24"/>
          <w:szCs w:val="24"/>
          <w:lang w:val="en-US"/>
        </w:rPr>
        <w:t xml:space="preserve">efined </w:t>
      </w:r>
      <w:r>
        <w:rPr>
          <w:rFonts w:ascii="Arial" w:eastAsia="Arial" w:hAnsi="Arial" w:cs="Arial"/>
          <w:b/>
          <w:color w:val="1C2662"/>
          <w:sz w:val="24"/>
          <w:szCs w:val="24"/>
          <w:lang w:val="en-US"/>
        </w:rPr>
        <w:t>m</w:t>
      </w:r>
      <w:r w:rsidRPr="003A015A">
        <w:rPr>
          <w:rFonts w:ascii="Arial" w:eastAsia="Arial" w:hAnsi="Arial" w:cs="Arial"/>
          <w:b/>
          <w:color w:val="1C2662"/>
          <w:sz w:val="24"/>
          <w:szCs w:val="24"/>
          <w:lang w:val="en-US"/>
        </w:rPr>
        <w:t xml:space="preserve">ineral </w:t>
      </w:r>
      <w:r>
        <w:rPr>
          <w:rFonts w:ascii="Arial" w:eastAsia="Arial" w:hAnsi="Arial" w:cs="Arial"/>
          <w:b/>
          <w:color w:val="1C2662"/>
          <w:sz w:val="24"/>
          <w:szCs w:val="24"/>
          <w:lang w:val="en-US"/>
        </w:rPr>
        <w:t>o</w:t>
      </w:r>
      <w:r w:rsidRPr="003A015A">
        <w:rPr>
          <w:rFonts w:ascii="Arial" w:eastAsia="Arial" w:hAnsi="Arial" w:cs="Arial"/>
          <w:b/>
          <w:color w:val="1C2662"/>
          <w:sz w:val="24"/>
          <w:szCs w:val="24"/>
          <w:lang w:val="en-US"/>
        </w:rPr>
        <w:t>il</w:t>
      </w:r>
      <w:r w:rsidRPr="00852F69">
        <w:rPr>
          <w:rFonts w:ascii="Arial" w:eastAsia="Arial" w:hAnsi="Arial" w:cs="Arial"/>
          <w:b/>
          <w:color w:val="1C2662"/>
          <w:sz w:val="24"/>
          <w:szCs w:val="24"/>
          <w:lang w:val="en-US"/>
        </w:rPr>
        <w:t>.</w:t>
      </w:r>
    </w:p>
    <w:p w:rsidR="00D205D0" w:rsidRPr="00852F69" w:rsidRDefault="00D205D0" w:rsidP="00D205D0">
      <w:pPr>
        <w:spacing w:after="0" w:line="243" w:lineRule="auto"/>
        <w:ind w:right="73"/>
        <w:jc w:val="both"/>
        <w:rPr>
          <w:rFonts w:ascii="Arial" w:eastAsia="Arial" w:hAnsi="Arial" w:cs="Arial"/>
          <w:b/>
          <w:color w:val="1C2662"/>
          <w:sz w:val="24"/>
          <w:szCs w:val="24"/>
          <w:lang w:val="en-US"/>
        </w:rPr>
      </w:pPr>
      <w:r w:rsidRPr="00852F69">
        <w:rPr>
          <w:rFonts w:ascii="Arial" w:eastAsia="Arial" w:hAnsi="Arial" w:cs="Arial"/>
          <w:b/>
          <w:color w:val="1C2662"/>
          <w:sz w:val="24"/>
          <w:szCs w:val="24"/>
          <w:lang w:val="en-US"/>
        </w:rPr>
        <w:t>China was Myanmar’s largest trading partner for both imports and exports.</w:t>
      </w:r>
    </w:p>
    <w:p w:rsidR="00D205D0" w:rsidRPr="00852F69" w:rsidRDefault="00D205D0" w:rsidP="00D205D0">
      <w:pPr>
        <w:spacing w:before="240" w:after="120" w:line="280" w:lineRule="exact"/>
        <w:jc w:val="both"/>
        <w:rPr>
          <w:rFonts w:ascii="Arial" w:hAnsi="Arial" w:cs="Arial"/>
          <w:bCs/>
        </w:rPr>
      </w:pPr>
      <w:r w:rsidRPr="00852F69">
        <w:rPr>
          <w:rFonts w:ascii="Arial" w:hAnsi="Arial"/>
          <w:b/>
          <w:bCs/>
          <w:color w:val="D63C37"/>
          <w:w w:val="300"/>
          <w:sz w:val="26"/>
          <w:szCs w:val="26"/>
          <w:lang w:val="en-US"/>
        </w:rPr>
        <w:sym w:font="Wingdings" w:char="F06E"/>
      </w:r>
      <w:r w:rsidRPr="00852F69">
        <w:rPr>
          <w:rFonts w:ascii="Arial" w:hAnsi="Arial"/>
          <w:b/>
          <w:color w:val="1D2763"/>
          <w:lang w:val="en-US"/>
        </w:rPr>
        <w:t>VALUE OF FOREIGN TRADE</w:t>
      </w:r>
    </w:p>
    <w:p w:rsidR="00D205D0" w:rsidRPr="00384858" w:rsidRDefault="00D205D0" w:rsidP="00D205D0">
      <w:pPr>
        <w:spacing w:after="120" w:line="264" w:lineRule="auto"/>
        <w:ind w:right="72"/>
        <w:jc w:val="both"/>
        <w:rPr>
          <w:rFonts w:ascii="Arial" w:eastAsia="Arial" w:hAnsi="Arial" w:cs="Arial"/>
          <w:color w:val="FF0000"/>
          <w:spacing w:val="1"/>
          <w:lang w:val="en-US"/>
        </w:rPr>
      </w:pPr>
      <w:r w:rsidRPr="00384858">
        <w:rPr>
          <w:rFonts w:ascii="Arial" w:eastAsia="Arial" w:hAnsi="Arial" w:cs="Arial"/>
          <w:spacing w:val="1"/>
          <w:lang w:val="en-US"/>
        </w:rPr>
        <w:t xml:space="preserve">In 2021-2022, the total foreign trade of Myanmar reached to $30,335.9 million, decrease of 7.4% compared to the previous year. Over the same period, domestic exports, that is exports excluding CMP and re-exports, decreased by 8.4%. General imports, meaning imports excluding cutting, making and packaging (CMP) and draw-back items, decreased by </w:t>
      </w:r>
      <w:r>
        <w:rPr>
          <w:rFonts w:ascii="Arial" w:eastAsia="Arial" w:hAnsi="Arial" w:cs="Arial"/>
          <w:spacing w:val="1"/>
          <w:lang w:val="en-US"/>
        </w:rPr>
        <w:t>8.5</w:t>
      </w:r>
      <w:r w:rsidRPr="00384858">
        <w:rPr>
          <w:rFonts w:ascii="Arial" w:eastAsia="Arial" w:hAnsi="Arial" w:cs="Arial"/>
          <w:spacing w:val="1"/>
          <w:lang w:val="en-US"/>
        </w:rPr>
        <w:t>%.</w:t>
      </w:r>
    </w:p>
    <w:p w:rsidR="00D205D0" w:rsidRPr="00384858" w:rsidRDefault="00D205D0" w:rsidP="00D205D0">
      <w:pPr>
        <w:spacing w:after="120" w:line="264" w:lineRule="auto"/>
        <w:ind w:right="72"/>
        <w:jc w:val="both"/>
        <w:rPr>
          <w:rFonts w:ascii="Arial" w:eastAsia="Arial" w:hAnsi="Arial" w:cs="Arial"/>
          <w:spacing w:val="1"/>
          <w:lang w:val="en-US"/>
        </w:rPr>
      </w:pPr>
      <w:r w:rsidRPr="00384858">
        <w:rPr>
          <w:rFonts w:ascii="Arial" w:eastAsia="Arial" w:hAnsi="Arial" w:cs="Arial"/>
          <w:spacing w:val="1"/>
          <w:lang w:val="en-US"/>
        </w:rPr>
        <w:t>In 2020-2021, total trade decreased by 13.8% com</w:t>
      </w:r>
      <w:r>
        <w:rPr>
          <w:rFonts w:ascii="Arial" w:eastAsia="Arial" w:hAnsi="Arial" w:cs="Arial"/>
          <w:spacing w:val="1"/>
          <w:lang w:val="en-US"/>
        </w:rPr>
        <w:t>p</w:t>
      </w:r>
      <w:r w:rsidRPr="00384858">
        <w:rPr>
          <w:rFonts w:ascii="Arial" w:eastAsia="Arial" w:hAnsi="Arial" w:cs="Arial"/>
          <w:spacing w:val="1"/>
          <w:lang w:val="en-US"/>
        </w:rPr>
        <w:t xml:space="preserve">ared to the previous year. Over this period, domestic exports decreased by 7.0% and general imports decreased by </w:t>
      </w:r>
      <w:r>
        <w:rPr>
          <w:rFonts w:ascii="Arial" w:eastAsia="Arial" w:hAnsi="Arial" w:cs="Arial"/>
          <w:spacing w:val="1"/>
          <w:lang w:val="en-US"/>
        </w:rPr>
        <w:t>19.1</w:t>
      </w:r>
      <w:r w:rsidRPr="00384858">
        <w:rPr>
          <w:rFonts w:ascii="Arial" w:eastAsia="Arial" w:hAnsi="Arial" w:cs="Arial"/>
          <w:spacing w:val="1"/>
          <w:lang w:val="en-US"/>
        </w:rPr>
        <w:t>%.</w:t>
      </w:r>
    </w:p>
    <w:p w:rsidR="00D205D0" w:rsidRPr="00384858" w:rsidRDefault="00D205D0" w:rsidP="00D205D0">
      <w:pPr>
        <w:spacing w:after="120" w:line="264" w:lineRule="auto"/>
        <w:ind w:right="72"/>
        <w:jc w:val="both"/>
        <w:rPr>
          <w:rFonts w:ascii="Arial" w:eastAsia="Arial" w:hAnsi="Arial" w:cs="Arial"/>
          <w:spacing w:val="1"/>
          <w:lang w:val="en-US"/>
        </w:rPr>
      </w:pPr>
      <w:r w:rsidRPr="00384858">
        <w:rPr>
          <w:rFonts w:ascii="Arial" w:eastAsia="Arial" w:hAnsi="Arial" w:cs="Arial"/>
          <w:spacing w:val="1"/>
          <w:lang w:val="en-US"/>
        </w:rPr>
        <w:t>The share of domestic exports in all exports was 62.7% in 2021-2022, a decrease compared to its share of 63.9% in 2020-2021. The share of general imports in all imports was 84.2% in 2021-2022, a decrease compared to its share of 84.6% in 2020-2021.</w:t>
      </w:r>
    </w:p>
    <w:p w:rsidR="00D205D0" w:rsidRPr="00384858" w:rsidRDefault="00D205D0" w:rsidP="00D205D0">
      <w:pPr>
        <w:spacing w:after="120" w:line="264" w:lineRule="auto"/>
        <w:ind w:right="72"/>
        <w:jc w:val="both"/>
        <w:rPr>
          <w:rFonts w:ascii="Arial" w:eastAsia="Arial" w:hAnsi="Arial" w:cs="Arial"/>
          <w:spacing w:val="1"/>
          <w:lang w:val="en-US"/>
        </w:rPr>
      </w:pPr>
      <w:r w:rsidRPr="00384858">
        <w:rPr>
          <w:rFonts w:ascii="Arial" w:eastAsia="Arial" w:hAnsi="Arial" w:cs="Arial"/>
          <w:spacing w:val="1"/>
          <w:lang w:val="en-US"/>
        </w:rPr>
        <w:t xml:space="preserve">When comparing </w:t>
      </w:r>
      <w:r>
        <w:rPr>
          <w:rFonts w:ascii="Arial" w:eastAsia="Arial" w:hAnsi="Arial" w:cs="Arial"/>
          <w:spacing w:val="1"/>
          <w:lang w:val="en-US"/>
        </w:rPr>
        <w:t>June</w:t>
      </w:r>
      <w:r w:rsidRPr="00384858">
        <w:rPr>
          <w:rFonts w:ascii="Arial" w:eastAsia="Arial" w:hAnsi="Arial" w:cs="Arial"/>
          <w:spacing w:val="1"/>
          <w:lang w:val="en-US"/>
        </w:rPr>
        <w:t xml:space="preserve"> 2021 and </w:t>
      </w:r>
      <w:r>
        <w:rPr>
          <w:rFonts w:ascii="Arial" w:eastAsia="Arial" w:hAnsi="Arial" w:cs="Arial"/>
          <w:spacing w:val="1"/>
          <w:lang w:val="en-US"/>
        </w:rPr>
        <w:t>June</w:t>
      </w:r>
      <w:r w:rsidRPr="00384858">
        <w:rPr>
          <w:rFonts w:ascii="Arial" w:eastAsia="Arial" w:hAnsi="Arial" w:cs="Arial"/>
          <w:spacing w:val="1"/>
          <w:lang w:val="en-US"/>
        </w:rPr>
        <w:t xml:space="preserve"> 2022, </w:t>
      </w:r>
      <w:r w:rsidRPr="002D5B56">
        <w:rPr>
          <w:rFonts w:ascii="Arial" w:eastAsia="Arial" w:hAnsi="Arial" w:cs="Arial"/>
          <w:spacing w:val="1"/>
          <w:lang w:val="en-US"/>
        </w:rPr>
        <w:t xml:space="preserve">total trade increased by 22.5%, domestic exports decreased by 10.7% and general imports increased by </w:t>
      </w:r>
      <w:r>
        <w:rPr>
          <w:rFonts w:ascii="Arial" w:eastAsia="Arial" w:hAnsi="Arial" w:cs="Arial"/>
          <w:spacing w:val="1"/>
          <w:lang w:val="en-US"/>
        </w:rPr>
        <w:t>28.7</w:t>
      </w:r>
      <w:r w:rsidRPr="002D5B56">
        <w:rPr>
          <w:rFonts w:ascii="Arial" w:eastAsia="Arial" w:hAnsi="Arial" w:cs="Arial"/>
          <w:spacing w:val="1"/>
          <w:lang w:val="en-US"/>
        </w:rPr>
        <w:t>%.</w:t>
      </w:r>
    </w:p>
    <w:p w:rsidR="00D205D0" w:rsidRPr="00852F69" w:rsidRDefault="00D205D0" w:rsidP="00D205D0">
      <w:pPr>
        <w:spacing w:after="0" w:line="265" w:lineRule="auto"/>
        <w:ind w:right="75"/>
        <w:jc w:val="both"/>
        <w:rPr>
          <w:rFonts w:ascii="Arial" w:eastAsia="Arial" w:hAnsi="Arial" w:cs="Arial"/>
          <w:spacing w:val="1"/>
          <w:lang w:val="en-US"/>
        </w:rPr>
      </w:pPr>
      <w:r w:rsidRPr="00384858">
        <w:rPr>
          <w:rFonts w:ascii="Arial" w:eastAsia="Arial" w:hAnsi="Arial" w:cs="Arial"/>
          <w:spacing w:val="1"/>
          <w:lang w:val="en-US"/>
        </w:rPr>
        <w:t xml:space="preserve">In </w:t>
      </w:r>
      <w:r>
        <w:rPr>
          <w:rFonts w:ascii="Arial" w:eastAsia="Arial" w:hAnsi="Arial" w:cs="Arial"/>
          <w:spacing w:val="1"/>
          <w:lang w:val="en-US"/>
        </w:rPr>
        <w:t>June</w:t>
      </w:r>
      <w:r w:rsidRPr="00384858">
        <w:rPr>
          <w:rFonts w:ascii="Arial" w:eastAsia="Arial" w:hAnsi="Arial" w:cs="Arial"/>
          <w:spacing w:val="1"/>
          <w:lang w:val="en-US"/>
        </w:rPr>
        <w:t xml:space="preserve"> 2022, the share of domestic exports in all </w:t>
      </w:r>
      <w:r w:rsidRPr="002D5B56">
        <w:rPr>
          <w:rFonts w:ascii="Arial" w:eastAsia="Arial" w:hAnsi="Arial" w:cs="Arial"/>
          <w:spacing w:val="1"/>
          <w:lang w:val="en-US"/>
        </w:rPr>
        <w:t>exports was 49.5% and for</w:t>
      </w:r>
      <w:r w:rsidRPr="00384858">
        <w:rPr>
          <w:rFonts w:ascii="Arial" w:eastAsia="Arial" w:hAnsi="Arial" w:cs="Arial"/>
          <w:spacing w:val="1"/>
          <w:lang w:val="en-US"/>
        </w:rPr>
        <w:t xml:space="preserve"> general imports in all imports was </w:t>
      </w:r>
      <w:r>
        <w:rPr>
          <w:rFonts w:ascii="Arial" w:eastAsia="Arial" w:hAnsi="Arial" w:cs="Arial"/>
          <w:spacing w:val="1"/>
          <w:lang w:val="en-US"/>
        </w:rPr>
        <w:t>81.9</w:t>
      </w:r>
      <w:r w:rsidRPr="00384858">
        <w:rPr>
          <w:rFonts w:ascii="Arial" w:eastAsia="Arial" w:hAnsi="Arial" w:cs="Arial"/>
          <w:spacing w:val="1"/>
          <w:lang w:val="en-US"/>
        </w:rPr>
        <w:t>%.</w:t>
      </w:r>
      <w:r w:rsidRPr="00852F69">
        <w:rPr>
          <w:rFonts w:ascii="Arial" w:eastAsia="Arial" w:hAnsi="Arial" w:cs="Arial"/>
          <w:spacing w:val="1"/>
          <w:lang w:val="en-US"/>
        </w:rPr>
        <w:tab/>
      </w:r>
    </w:p>
    <w:p w:rsidR="00D205D0" w:rsidRPr="00852F69" w:rsidRDefault="00D205D0" w:rsidP="00D205D0">
      <w:pPr>
        <w:spacing w:after="0" w:line="265" w:lineRule="auto"/>
        <w:ind w:right="75"/>
        <w:jc w:val="both"/>
        <w:rPr>
          <w:rFonts w:ascii="Arial" w:eastAsia="Arial" w:hAnsi="Arial" w:cs="Arial"/>
          <w:spacing w:val="1"/>
          <w:lang w:val="en-US"/>
        </w:rPr>
      </w:pPr>
    </w:p>
    <w:p w:rsidR="00D205D0" w:rsidRPr="00852F69" w:rsidRDefault="00D205D0" w:rsidP="00D205D0">
      <w:pPr>
        <w:spacing w:after="120" w:line="280" w:lineRule="exact"/>
        <w:jc w:val="both"/>
        <w:rPr>
          <w:rFonts w:ascii="Arial" w:hAnsi="Arial" w:cs="Arial"/>
        </w:rPr>
      </w:pPr>
      <w:r w:rsidRPr="00852F69">
        <w:rPr>
          <w:rFonts w:ascii="Arial" w:hAnsi="Arial"/>
          <w:b/>
          <w:bCs/>
          <w:color w:val="D63C37"/>
          <w:w w:val="300"/>
          <w:sz w:val="26"/>
          <w:szCs w:val="26"/>
          <w:lang w:val="en-US"/>
        </w:rPr>
        <w:sym w:font="Wingdings" w:char="F06E"/>
      </w:r>
      <w:r w:rsidRPr="00852F69">
        <w:rPr>
          <w:rFonts w:ascii="Arial" w:hAnsi="Arial"/>
          <w:b/>
          <w:color w:val="1D2763"/>
          <w:lang w:val="en-US"/>
        </w:rPr>
        <w:t>NORMAL AND BORDER TRADE</w:t>
      </w:r>
      <w:r w:rsidRPr="00852F69">
        <w:rPr>
          <w:rFonts w:ascii="Arial" w:hAnsi="Arial" w:cs="Arial"/>
        </w:rPr>
        <w:tab/>
      </w:r>
    </w:p>
    <w:p w:rsidR="00D205D0" w:rsidRPr="00FC76DC" w:rsidRDefault="00D205D0" w:rsidP="00D205D0">
      <w:pPr>
        <w:spacing w:line="265" w:lineRule="auto"/>
        <w:ind w:right="75"/>
        <w:jc w:val="both"/>
        <w:rPr>
          <w:rFonts w:ascii="Arial" w:eastAsia="Arial" w:hAnsi="Arial" w:cs="Arial"/>
          <w:spacing w:val="1"/>
          <w:lang w:val="en-US"/>
        </w:rPr>
      </w:pPr>
      <w:r w:rsidRPr="00FC76DC">
        <w:rPr>
          <w:rFonts w:ascii="Arial" w:eastAsia="Arial" w:hAnsi="Arial" w:cs="Arial"/>
          <w:spacing w:val="1"/>
          <w:lang w:val="en-US"/>
        </w:rPr>
        <w:t>In 2021-2022, normal exports increased by 7.4%, border exports decreased by 25.1%, normal imports decreased by 2.8% and border imports decreased by 31.1% compared to 2020-2021.</w:t>
      </w:r>
    </w:p>
    <w:p w:rsidR="00D205D0" w:rsidRPr="00FC76DC" w:rsidRDefault="00D205D0" w:rsidP="00D205D0">
      <w:pPr>
        <w:spacing w:line="265" w:lineRule="auto"/>
        <w:ind w:right="75"/>
        <w:jc w:val="both"/>
        <w:rPr>
          <w:rFonts w:ascii="Arial" w:eastAsia="Arial" w:hAnsi="Arial" w:cs="Arial"/>
          <w:spacing w:val="1"/>
          <w:lang w:val="en-US"/>
        </w:rPr>
      </w:pPr>
      <w:r w:rsidRPr="00FC76DC">
        <w:rPr>
          <w:rFonts w:ascii="Arial" w:eastAsia="Arial" w:hAnsi="Arial" w:cs="Arial"/>
          <w:spacing w:val="1"/>
          <w:lang w:val="en-US"/>
        </w:rPr>
        <w:t>In 2020-2021, normal exports and normal imports decreased by 12.3% and 21.3% respectively compared to 2019-2020. Border exports decreased by 1.7% and border imports have also decreased by 7.3%.</w:t>
      </w:r>
    </w:p>
    <w:p w:rsidR="00D205D0" w:rsidRPr="00852F69" w:rsidRDefault="00D205D0" w:rsidP="00D205D0">
      <w:pPr>
        <w:spacing w:line="265" w:lineRule="auto"/>
        <w:ind w:right="75"/>
        <w:jc w:val="both"/>
        <w:rPr>
          <w:rFonts w:ascii="Arial" w:eastAsia="Arial" w:hAnsi="Arial" w:cs="Arial"/>
          <w:spacing w:val="1"/>
          <w:lang w:val="en-US"/>
        </w:rPr>
      </w:pPr>
      <w:r w:rsidRPr="00FC76DC">
        <w:rPr>
          <w:rFonts w:ascii="Arial" w:eastAsia="Arial" w:hAnsi="Arial" w:cs="Arial"/>
          <w:spacing w:val="1"/>
          <w:lang w:val="en-US"/>
        </w:rPr>
        <w:t>The share of normal exports in total exports increased to 65.1% in 2021-2022, compared to 56.6% in 2020-2021. The share of normal imports in total imports was 86.0% in 2021-2022, an increase compared to its share of 81.3% in 2020-2021.</w:t>
      </w:r>
    </w:p>
    <w:p w:rsidR="00D205D0" w:rsidRPr="00852F69" w:rsidRDefault="00D205D0" w:rsidP="00D205D0">
      <w:pPr>
        <w:spacing w:after="0" w:line="265" w:lineRule="auto"/>
        <w:ind w:right="75"/>
        <w:jc w:val="both"/>
        <w:rPr>
          <w:rFonts w:ascii="Arial" w:hAnsi="Arial" w:cs="Arial"/>
        </w:rPr>
      </w:pPr>
      <w:r w:rsidRPr="00852F69">
        <w:rPr>
          <w:rFonts w:ascii="Arial" w:hAnsi="Arial"/>
          <w:b/>
          <w:bCs/>
          <w:color w:val="D63C37"/>
          <w:w w:val="300"/>
          <w:sz w:val="26"/>
          <w:szCs w:val="26"/>
          <w:lang w:val="en-US"/>
        </w:rPr>
        <w:lastRenderedPageBreak/>
        <w:sym w:font="Wingdings" w:char="F06E"/>
      </w:r>
      <w:r w:rsidRPr="00852F69">
        <w:rPr>
          <w:rFonts w:ascii="Arial" w:hAnsi="Arial"/>
          <w:b/>
          <w:color w:val="1D2763"/>
          <w:lang w:val="en-US"/>
        </w:rPr>
        <w:t>TRADE BY SECTOR</w:t>
      </w:r>
    </w:p>
    <w:p w:rsidR="00D205D0" w:rsidRPr="0044622D" w:rsidRDefault="00D205D0" w:rsidP="00D205D0">
      <w:pPr>
        <w:spacing w:after="120" w:line="280" w:lineRule="exact"/>
        <w:jc w:val="both"/>
        <w:rPr>
          <w:rFonts w:ascii="Arial" w:eastAsia="Arial" w:hAnsi="Arial" w:cs="Arial"/>
          <w:spacing w:val="1"/>
          <w:lang w:val="en-US"/>
        </w:rPr>
      </w:pPr>
      <w:r w:rsidRPr="0044622D">
        <w:rPr>
          <w:rFonts w:ascii="Arial" w:eastAsia="Arial" w:hAnsi="Arial" w:cs="Arial"/>
          <w:spacing w:val="1"/>
          <w:lang w:val="en-US"/>
        </w:rPr>
        <w:t>In 2021-2022, government exports decreased by 6.8% and government imports decreased by 13.5%</w:t>
      </w:r>
      <w:bookmarkStart w:id="0" w:name="_Hlk61530792"/>
      <w:r w:rsidRPr="0044622D">
        <w:rPr>
          <w:rFonts w:ascii="Arial" w:eastAsia="Arial" w:hAnsi="Arial" w:cs="Arial"/>
          <w:spacing w:val="1"/>
          <w:lang w:val="en-US"/>
        </w:rPr>
        <w:t xml:space="preserve"> respectively</w:t>
      </w:r>
      <w:bookmarkEnd w:id="0"/>
      <w:r w:rsidRPr="0044622D">
        <w:rPr>
          <w:rFonts w:ascii="Arial" w:eastAsia="Arial" w:hAnsi="Arial" w:cs="Arial"/>
          <w:spacing w:val="1"/>
          <w:lang w:val="en-US"/>
        </w:rPr>
        <w:t xml:space="preserve"> compared to the previous year. Over this period, private exports decreased by 6.7% and private imports decreased by 7.8% respectively.</w:t>
      </w:r>
    </w:p>
    <w:p w:rsidR="00D205D0" w:rsidRPr="0044622D" w:rsidRDefault="00D205D0" w:rsidP="00D205D0">
      <w:pPr>
        <w:spacing w:after="120" w:line="280" w:lineRule="exact"/>
        <w:jc w:val="both"/>
        <w:rPr>
          <w:rFonts w:ascii="Arial" w:eastAsia="Arial" w:hAnsi="Arial" w:cs="Arial"/>
          <w:spacing w:val="1"/>
          <w:lang w:val="en-US"/>
        </w:rPr>
      </w:pPr>
      <w:r w:rsidRPr="0044622D">
        <w:rPr>
          <w:rFonts w:ascii="Arial" w:eastAsia="Arial" w:hAnsi="Arial" w:cs="Arial"/>
          <w:spacing w:val="1"/>
          <w:lang w:val="en-US"/>
        </w:rPr>
        <w:t xml:space="preserve">In 2020-2021, government exports decreased by 21.6% and government imports decreased by </w:t>
      </w:r>
      <w:r>
        <w:rPr>
          <w:rFonts w:ascii="Arial" w:eastAsia="Arial" w:hAnsi="Arial" w:cs="Arial"/>
          <w:spacing w:val="1"/>
          <w:lang w:val="en-US"/>
        </w:rPr>
        <w:t>38.2</w:t>
      </w:r>
      <w:r w:rsidRPr="0044622D">
        <w:rPr>
          <w:rFonts w:ascii="Arial" w:eastAsia="Arial" w:hAnsi="Arial" w:cs="Arial"/>
          <w:spacing w:val="1"/>
          <w:lang w:val="en-US"/>
        </w:rPr>
        <w:t xml:space="preserve">% respectively compared to the previous year. Over this period, private exports </w:t>
      </w:r>
      <w:r>
        <w:rPr>
          <w:rFonts w:ascii="Arial" w:eastAsia="Arial" w:hAnsi="Arial" w:cs="Arial"/>
          <w:spacing w:val="1"/>
          <w:lang w:val="en-US"/>
        </w:rPr>
        <w:t>de</w:t>
      </w:r>
      <w:r w:rsidRPr="0044622D">
        <w:rPr>
          <w:rFonts w:ascii="Arial" w:eastAsia="Arial" w:hAnsi="Arial" w:cs="Arial"/>
          <w:spacing w:val="1"/>
          <w:lang w:val="en-US"/>
        </w:rPr>
        <w:t xml:space="preserve">creased by 2.8% and private imports decreased 18.0% respectively. </w:t>
      </w:r>
    </w:p>
    <w:p w:rsidR="00D205D0" w:rsidRPr="00DE3C00" w:rsidRDefault="00D205D0" w:rsidP="00D205D0">
      <w:pPr>
        <w:spacing w:after="120" w:line="280" w:lineRule="exact"/>
        <w:jc w:val="both"/>
        <w:rPr>
          <w:rFonts w:ascii="Arial" w:eastAsia="Arial" w:hAnsi="Arial" w:cs="Arial"/>
          <w:spacing w:val="1"/>
          <w:lang w:val="en-US"/>
        </w:rPr>
      </w:pPr>
      <w:r w:rsidRPr="0044622D">
        <w:rPr>
          <w:rFonts w:ascii="Arial" w:eastAsia="Arial" w:hAnsi="Arial" w:cs="Arial"/>
          <w:spacing w:val="1"/>
          <w:lang w:val="en-US"/>
        </w:rPr>
        <w:t>The share of government exports in total exports was 23.7% in 2021-2022, the same as its share of 23.7% in 2020-2021.The share of government imports in total imports was 3.8% in 2021-2022, decreased compared to its share of 4.1% in 2020-2021.</w:t>
      </w:r>
      <w:r w:rsidRPr="00DE3C00">
        <w:rPr>
          <w:rFonts w:ascii="Arial" w:eastAsia="Arial" w:hAnsi="Arial" w:cs="Arial"/>
          <w:spacing w:val="1"/>
          <w:lang w:val="en-US"/>
        </w:rPr>
        <w:t xml:space="preserve"> </w:t>
      </w:r>
    </w:p>
    <w:p w:rsidR="00D205D0" w:rsidRPr="00852F69" w:rsidRDefault="00D205D0" w:rsidP="00D205D0">
      <w:pPr>
        <w:spacing w:after="120" w:line="280" w:lineRule="exact"/>
        <w:jc w:val="both"/>
        <w:rPr>
          <w:rFonts w:ascii="Arial" w:hAnsi="Arial"/>
          <w:b/>
          <w:color w:val="1D2763"/>
          <w:lang w:val="en-US"/>
        </w:rPr>
      </w:pPr>
      <w:r w:rsidRPr="00852F69">
        <w:rPr>
          <w:rFonts w:ascii="Arial" w:hAnsi="Arial"/>
          <w:b/>
          <w:bCs/>
          <w:color w:val="D63C37"/>
          <w:w w:val="300"/>
          <w:sz w:val="26"/>
          <w:szCs w:val="26"/>
          <w:lang w:val="en-US"/>
        </w:rPr>
        <w:sym w:font="Wingdings" w:char="F06E"/>
      </w:r>
      <w:r w:rsidRPr="00852F69">
        <w:rPr>
          <w:rFonts w:ascii="Arial" w:hAnsi="Arial"/>
          <w:b/>
          <w:color w:val="1D2763"/>
          <w:lang w:val="en-US"/>
        </w:rPr>
        <w:t>TRADE BY MAJOR TRADING COUNTRY</w:t>
      </w:r>
      <w:r>
        <w:rPr>
          <w:rFonts w:ascii="Arial" w:hAnsi="Arial"/>
          <w:b/>
          <w:color w:val="1D2763"/>
          <w:lang w:val="en-US"/>
        </w:rPr>
        <w:t>/REGION</w:t>
      </w:r>
    </w:p>
    <w:p w:rsidR="00D205D0" w:rsidRPr="00C430B3" w:rsidRDefault="00D205D0" w:rsidP="00D205D0">
      <w:pPr>
        <w:spacing w:after="120" w:line="280" w:lineRule="exact"/>
        <w:jc w:val="both"/>
        <w:rPr>
          <w:rFonts w:ascii="Arial" w:eastAsia="Arial" w:hAnsi="Arial" w:cs="Arial"/>
          <w:spacing w:val="-3"/>
        </w:rPr>
      </w:pPr>
      <w:r w:rsidRPr="00C430B3">
        <w:rPr>
          <w:rFonts w:ascii="Arial" w:eastAsia="Arial" w:hAnsi="Arial" w:cs="Arial"/>
          <w:spacing w:val="-1"/>
        </w:rPr>
        <w:t>C</w:t>
      </w:r>
      <w:r w:rsidRPr="00C430B3">
        <w:rPr>
          <w:rFonts w:ascii="Arial" w:eastAsia="Arial" w:hAnsi="Arial" w:cs="Arial"/>
        </w:rPr>
        <w:t>h</w:t>
      </w:r>
      <w:r w:rsidRPr="00C430B3">
        <w:rPr>
          <w:rFonts w:ascii="Arial" w:eastAsia="Arial" w:hAnsi="Arial" w:cs="Arial"/>
          <w:spacing w:val="-1"/>
        </w:rPr>
        <w:t>i</w:t>
      </w:r>
      <w:r w:rsidRPr="00C430B3">
        <w:rPr>
          <w:rFonts w:ascii="Arial" w:eastAsia="Arial" w:hAnsi="Arial" w:cs="Arial"/>
        </w:rPr>
        <w:t xml:space="preserve">na </w:t>
      </w:r>
      <w:r w:rsidRPr="00C430B3">
        <w:rPr>
          <w:rFonts w:ascii="Arial" w:eastAsia="Arial" w:hAnsi="Arial" w:cs="Arial"/>
          <w:spacing w:val="-1"/>
        </w:rPr>
        <w:t>i</w:t>
      </w:r>
      <w:r w:rsidRPr="00C430B3">
        <w:rPr>
          <w:rFonts w:ascii="Arial" w:eastAsia="Arial" w:hAnsi="Arial" w:cs="Arial"/>
        </w:rPr>
        <w:t xml:space="preserve">s, </w:t>
      </w:r>
      <w:r w:rsidRPr="00C430B3">
        <w:rPr>
          <w:rFonts w:ascii="Arial" w:eastAsia="Arial" w:hAnsi="Arial" w:cs="Arial"/>
          <w:spacing w:val="2"/>
        </w:rPr>
        <w:t>b</w:t>
      </w:r>
      <w:r w:rsidRPr="00C430B3">
        <w:rPr>
          <w:rFonts w:ascii="Arial" w:eastAsia="Arial" w:hAnsi="Arial" w:cs="Arial"/>
        </w:rPr>
        <w:t xml:space="preserve">y </w:t>
      </w:r>
      <w:r w:rsidRPr="00C430B3">
        <w:rPr>
          <w:rFonts w:ascii="Arial" w:eastAsia="Arial" w:hAnsi="Arial" w:cs="Arial"/>
          <w:spacing w:val="3"/>
        </w:rPr>
        <w:t>f</w:t>
      </w:r>
      <w:r w:rsidRPr="00C430B3">
        <w:rPr>
          <w:rFonts w:ascii="Arial" w:eastAsia="Arial" w:hAnsi="Arial" w:cs="Arial"/>
        </w:rPr>
        <w:t>a</w:t>
      </w:r>
      <w:r w:rsidRPr="00C430B3">
        <w:rPr>
          <w:rFonts w:ascii="Arial" w:eastAsia="Arial" w:hAnsi="Arial" w:cs="Arial"/>
          <w:spacing w:val="-1"/>
        </w:rPr>
        <w:t>r</w:t>
      </w:r>
      <w:r w:rsidRPr="00C430B3">
        <w:rPr>
          <w:rFonts w:ascii="Arial" w:eastAsia="Arial" w:hAnsi="Arial" w:cs="Arial"/>
        </w:rPr>
        <w:t xml:space="preserve">, </w:t>
      </w:r>
      <w:r w:rsidRPr="00C430B3">
        <w:rPr>
          <w:rFonts w:ascii="Arial" w:eastAsia="Arial" w:hAnsi="Arial" w:cs="Arial"/>
          <w:spacing w:val="1"/>
        </w:rPr>
        <w:t>t</w:t>
      </w:r>
      <w:r w:rsidRPr="00C430B3">
        <w:rPr>
          <w:rFonts w:ascii="Arial" w:eastAsia="Arial" w:hAnsi="Arial" w:cs="Arial"/>
        </w:rPr>
        <w:t xml:space="preserve">he </w:t>
      </w:r>
      <w:r w:rsidRPr="00C430B3">
        <w:rPr>
          <w:rFonts w:ascii="Arial" w:eastAsia="Arial" w:hAnsi="Arial" w:cs="Arial"/>
          <w:spacing w:val="1"/>
        </w:rPr>
        <w:t>m</w:t>
      </w:r>
      <w:r w:rsidRPr="00C430B3">
        <w:rPr>
          <w:rFonts w:ascii="Arial" w:eastAsia="Arial" w:hAnsi="Arial" w:cs="Arial"/>
        </w:rPr>
        <w:t>a</w:t>
      </w:r>
      <w:r w:rsidRPr="00C430B3">
        <w:rPr>
          <w:rFonts w:ascii="Arial" w:eastAsia="Arial" w:hAnsi="Arial" w:cs="Arial"/>
          <w:spacing w:val="-3"/>
        </w:rPr>
        <w:t>i</w:t>
      </w:r>
      <w:r w:rsidRPr="00C430B3">
        <w:rPr>
          <w:rFonts w:ascii="Arial" w:eastAsia="Arial" w:hAnsi="Arial" w:cs="Arial"/>
        </w:rPr>
        <w:t>n des</w:t>
      </w:r>
      <w:r w:rsidRPr="00C430B3">
        <w:rPr>
          <w:rFonts w:ascii="Arial" w:eastAsia="Arial" w:hAnsi="Arial" w:cs="Arial"/>
          <w:spacing w:val="1"/>
        </w:rPr>
        <w:t>t</w:t>
      </w:r>
      <w:r w:rsidRPr="00C430B3">
        <w:rPr>
          <w:rFonts w:ascii="Arial" w:eastAsia="Arial" w:hAnsi="Arial" w:cs="Arial"/>
          <w:spacing w:val="-1"/>
        </w:rPr>
        <w:t>i</w:t>
      </w:r>
      <w:r w:rsidRPr="00C430B3">
        <w:rPr>
          <w:rFonts w:ascii="Arial" w:eastAsia="Arial" w:hAnsi="Arial" w:cs="Arial"/>
        </w:rPr>
        <w:t>na</w:t>
      </w:r>
      <w:r w:rsidRPr="00C430B3">
        <w:rPr>
          <w:rFonts w:ascii="Arial" w:eastAsia="Arial" w:hAnsi="Arial" w:cs="Arial"/>
          <w:spacing w:val="1"/>
        </w:rPr>
        <w:t>t</w:t>
      </w:r>
      <w:r w:rsidRPr="00C430B3">
        <w:rPr>
          <w:rFonts w:ascii="Arial" w:eastAsia="Arial" w:hAnsi="Arial" w:cs="Arial"/>
          <w:spacing w:val="-1"/>
        </w:rPr>
        <w:t>i</w:t>
      </w:r>
      <w:r w:rsidRPr="00C430B3">
        <w:rPr>
          <w:rFonts w:ascii="Arial" w:eastAsia="Arial" w:hAnsi="Arial" w:cs="Arial"/>
        </w:rPr>
        <w:t xml:space="preserve">on </w:t>
      </w:r>
      <w:r w:rsidRPr="00C430B3">
        <w:rPr>
          <w:rFonts w:ascii="Arial" w:eastAsia="Arial" w:hAnsi="Arial" w:cs="Arial"/>
          <w:spacing w:val="3"/>
        </w:rPr>
        <w:t>f</w:t>
      </w:r>
      <w:r w:rsidRPr="00C430B3">
        <w:rPr>
          <w:rFonts w:ascii="Arial" w:eastAsia="Arial" w:hAnsi="Arial" w:cs="Arial"/>
        </w:rPr>
        <w:t xml:space="preserve">or </w:t>
      </w:r>
      <w:r w:rsidRPr="00C430B3">
        <w:rPr>
          <w:rFonts w:ascii="Arial" w:eastAsia="Arial" w:hAnsi="Arial" w:cs="Arial"/>
          <w:spacing w:val="-1"/>
        </w:rPr>
        <w:t>M</w:t>
      </w:r>
      <w:r w:rsidRPr="00C430B3">
        <w:rPr>
          <w:rFonts w:ascii="Arial" w:eastAsia="Arial" w:hAnsi="Arial" w:cs="Arial"/>
          <w:spacing w:val="-2"/>
        </w:rPr>
        <w:t>y</w:t>
      </w:r>
      <w:r w:rsidRPr="00C430B3">
        <w:rPr>
          <w:rFonts w:ascii="Arial" w:eastAsia="Arial" w:hAnsi="Arial" w:cs="Arial"/>
        </w:rPr>
        <w:t>an</w:t>
      </w:r>
      <w:r w:rsidRPr="00C430B3">
        <w:rPr>
          <w:rFonts w:ascii="Arial" w:eastAsia="Arial" w:hAnsi="Arial" w:cs="Arial"/>
          <w:spacing w:val="1"/>
        </w:rPr>
        <w:t>m</w:t>
      </w:r>
      <w:r w:rsidRPr="00C430B3">
        <w:rPr>
          <w:rFonts w:ascii="Arial" w:eastAsia="Arial" w:hAnsi="Arial" w:cs="Arial"/>
        </w:rPr>
        <w:t>ar e</w:t>
      </w:r>
      <w:r w:rsidRPr="00C430B3">
        <w:rPr>
          <w:rFonts w:ascii="Arial" w:eastAsia="Arial" w:hAnsi="Arial" w:cs="Arial"/>
          <w:spacing w:val="-2"/>
        </w:rPr>
        <w:t>x</w:t>
      </w:r>
      <w:r w:rsidRPr="00C430B3">
        <w:rPr>
          <w:rFonts w:ascii="Arial" w:eastAsia="Arial" w:hAnsi="Arial" w:cs="Arial"/>
        </w:rPr>
        <w:t>po</w:t>
      </w:r>
      <w:r w:rsidRPr="00C430B3">
        <w:rPr>
          <w:rFonts w:ascii="Arial" w:eastAsia="Arial" w:hAnsi="Arial" w:cs="Arial"/>
          <w:spacing w:val="1"/>
        </w:rPr>
        <w:t>rt</w:t>
      </w:r>
      <w:r w:rsidRPr="00C430B3">
        <w:rPr>
          <w:rFonts w:ascii="Arial" w:eastAsia="Arial" w:hAnsi="Arial" w:cs="Arial"/>
        </w:rPr>
        <w:t xml:space="preserve">s: </w:t>
      </w:r>
      <w:r w:rsidRPr="00C430B3">
        <w:rPr>
          <w:rFonts w:ascii="Arial" w:eastAsia="Arial" w:hAnsi="Arial" w:cs="Arial"/>
          <w:spacing w:val="-3"/>
        </w:rPr>
        <w:t>w</w:t>
      </w:r>
      <w:r w:rsidRPr="00C430B3">
        <w:rPr>
          <w:rFonts w:ascii="Arial" w:eastAsia="Arial" w:hAnsi="Arial" w:cs="Arial"/>
          <w:spacing w:val="-1"/>
        </w:rPr>
        <w:t>i</w:t>
      </w:r>
      <w:r w:rsidRPr="00C430B3">
        <w:rPr>
          <w:rFonts w:ascii="Arial" w:eastAsia="Arial" w:hAnsi="Arial" w:cs="Arial"/>
          <w:spacing w:val="1"/>
        </w:rPr>
        <w:t>t</w:t>
      </w:r>
      <w:r w:rsidRPr="00C430B3">
        <w:rPr>
          <w:rFonts w:ascii="Arial" w:eastAsia="Arial" w:hAnsi="Arial" w:cs="Arial"/>
        </w:rPr>
        <w:t xml:space="preserve">h 25.1% </w:t>
      </w:r>
      <w:r w:rsidRPr="00C430B3">
        <w:rPr>
          <w:rFonts w:ascii="Arial" w:eastAsia="Arial" w:hAnsi="Arial" w:cs="Arial"/>
          <w:spacing w:val="-3"/>
        </w:rPr>
        <w:t>o</w:t>
      </w:r>
      <w:r w:rsidRPr="00C430B3">
        <w:rPr>
          <w:rFonts w:ascii="Arial" w:eastAsia="Arial" w:hAnsi="Arial" w:cs="Arial"/>
        </w:rPr>
        <w:t xml:space="preserve">f </w:t>
      </w:r>
      <w:r w:rsidRPr="00C430B3">
        <w:rPr>
          <w:rFonts w:ascii="Arial" w:eastAsia="Arial" w:hAnsi="Arial" w:cs="Arial"/>
          <w:spacing w:val="1"/>
        </w:rPr>
        <w:t>t</w:t>
      </w:r>
      <w:r w:rsidRPr="00C430B3">
        <w:rPr>
          <w:rFonts w:ascii="Arial" w:eastAsia="Arial" w:hAnsi="Arial" w:cs="Arial"/>
        </w:rPr>
        <w:t>o</w:t>
      </w:r>
      <w:r w:rsidRPr="00C430B3">
        <w:rPr>
          <w:rFonts w:ascii="Arial" w:eastAsia="Arial" w:hAnsi="Arial" w:cs="Arial"/>
          <w:spacing w:val="1"/>
        </w:rPr>
        <w:t>t</w:t>
      </w:r>
      <w:r w:rsidRPr="00C430B3">
        <w:rPr>
          <w:rFonts w:ascii="Arial" w:eastAsia="Arial" w:hAnsi="Arial" w:cs="Arial"/>
        </w:rPr>
        <w:t>al e</w:t>
      </w:r>
      <w:r w:rsidRPr="00C430B3">
        <w:rPr>
          <w:rFonts w:ascii="Arial" w:eastAsia="Arial" w:hAnsi="Arial" w:cs="Arial"/>
          <w:spacing w:val="-2"/>
        </w:rPr>
        <w:t>x</w:t>
      </w:r>
      <w:r w:rsidRPr="00C430B3">
        <w:rPr>
          <w:rFonts w:ascii="Arial" w:eastAsia="Arial" w:hAnsi="Arial" w:cs="Arial"/>
        </w:rPr>
        <w:t>po</w:t>
      </w:r>
      <w:r w:rsidRPr="00C430B3">
        <w:rPr>
          <w:rFonts w:ascii="Arial" w:eastAsia="Arial" w:hAnsi="Arial" w:cs="Arial"/>
          <w:spacing w:val="1"/>
        </w:rPr>
        <w:t>rt</w:t>
      </w:r>
      <w:r w:rsidRPr="00C430B3">
        <w:rPr>
          <w:rFonts w:ascii="Arial" w:eastAsia="Arial" w:hAnsi="Arial" w:cs="Arial"/>
        </w:rPr>
        <w:t xml:space="preserve">s </w:t>
      </w:r>
      <w:r w:rsidRPr="00C430B3">
        <w:rPr>
          <w:rFonts w:ascii="Arial" w:eastAsia="Arial" w:hAnsi="Arial" w:cs="Arial"/>
          <w:spacing w:val="-1"/>
        </w:rPr>
        <w:t>i</w:t>
      </w:r>
      <w:r w:rsidRPr="00C430B3">
        <w:rPr>
          <w:rFonts w:ascii="Arial" w:eastAsia="Arial" w:hAnsi="Arial" w:cs="Arial"/>
        </w:rPr>
        <w:t>n 2021</w:t>
      </w:r>
      <w:r w:rsidRPr="00C430B3">
        <w:rPr>
          <w:rFonts w:ascii="Arial" w:eastAsia="Arial" w:hAnsi="Arial" w:cs="Arial"/>
          <w:spacing w:val="1"/>
        </w:rPr>
        <w:t>-</w:t>
      </w:r>
      <w:r w:rsidRPr="00C430B3">
        <w:rPr>
          <w:rFonts w:ascii="Arial" w:eastAsia="Arial" w:hAnsi="Arial" w:cs="Arial"/>
        </w:rPr>
        <w:t>20</w:t>
      </w:r>
      <w:r w:rsidRPr="00C430B3">
        <w:rPr>
          <w:rFonts w:ascii="Arial" w:eastAsia="Arial" w:hAnsi="Arial" w:cs="Arial"/>
          <w:spacing w:val="-1"/>
        </w:rPr>
        <w:t xml:space="preserve">22 </w:t>
      </w:r>
      <w:r w:rsidRPr="00C430B3">
        <w:rPr>
          <w:rFonts w:ascii="Arial" w:eastAsia="Arial" w:hAnsi="Arial" w:cs="Arial"/>
        </w:rPr>
        <w:t xml:space="preserve">and 34.8% </w:t>
      </w:r>
      <w:r w:rsidRPr="00C430B3">
        <w:rPr>
          <w:rFonts w:ascii="Arial" w:eastAsia="Arial" w:hAnsi="Arial" w:cs="Arial"/>
          <w:spacing w:val="-1"/>
        </w:rPr>
        <w:t>i</w:t>
      </w:r>
      <w:r w:rsidRPr="00C430B3">
        <w:rPr>
          <w:rFonts w:ascii="Arial" w:eastAsia="Arial" w:hAnsi="Arial" w:cs="Arial"/>
        </w:rPr>
        <w:t>n 2020</w:t>
      </w:r>
      <w:r w:rsidRPr="00C430B3">
        <w:rPr>
          <w:rFonts w:ascii="Arial" w:eastAsia="Arial" w:hAnsi="Arial" w:cs="Arial"/>
          <w:spacing w:val="1"/>
        </w:rPr>
        <w:t>-</w:t>
      </w:r>
      <w:r w:rsidRPr="00C430B3">
        <w:rPr>
          <w:rFonts w:ascii="Arial" w:eastAsia="Arial" w:hAnsi="Arial" w:cs="Arial"/>
        </w:rPr>
        <w:t>20</w:t>
      </w:r>
      <w:r w:rsidRPr="00C430B3">
        <w:rPr>
          <w:rFonts w:ascii="Arial" w:eastAsia="Arial" w:hAnsi="Arial" w:cs="Arial"/>
          <w:spacing w:val="-1"/>
        </w:rPr>
        <w:t>21</w:t>
      </w:r>
      <w:r w:rsidRPr="00C430B3">
        <w:rPr>
          <w:rFonts w:ascii="Arial" w:eastAsia="Arial" w:hAnsi="Arial" w:cs="Arial"/>
        </w:rPr>
        <w:t xml:space="preserve">. </w:t>
      </w:r>
      <w:r w:rsidRPr="00C430B3">
        <w:rPr>
          <w:rFonts w:ascii="Arial" w:eastAsia="Arial" w:hAnsi="Arial" w:cs="Arial"/>
          <w:spacing w:val="1"/>
        </w:rPr>
        <w:t>I</w:t>
      </w:r>
      <w:r w:rsidRPr="00C430B3">
        <w:rPr>
          <w:rFonts w:ascii="Arial" w:eastAsia="Arial" w:hAnsi="Arial" w:cs="Arial"/>
        </w:rPr>
        <w:t>n 2021</w:t>
      </w:r>
      <w:r w:rsidRPr="00C430B3">
        <w:rPr>
          <w:rFonts w:ascii="Arial" w:eastAsia="Arial" w:hAnsi="Arial" w:cs="Arial"/>
          <w:spacing w:val="1"/>
        </w:rPr>
        <w:t>-</w:t>
      </w:r>
      <w:r w:rsidRPr="00C430B3">
        <w:rPr>
          <w:rFonts w:ascii="Arial" w:eastAsia="Arial" w:hAnsi="Arial" w:cs="Arial"/>
        </w:rPr>
        <w:t>20</w:t>
      </w:r>
      <w:r w:rsidRPr="00C430B3">
        <w:rPr>
          <w:rFonts w:ascii="Arial" w:eastAsia="Arial" w:hAnsi="Arial" w:cs="Arial"/>
          <w:spacing w:val="-1"/>
        </w:rPr>
        <w:t>22</w:t>
      </w:r>
      <w:r w:rsidRPr="00C430B3">
        <w:rPr>
          <w:rFonts w:ascii="Arial" w:eastAsia="Arial" w:hAnsi="Arial" w:cs="Arial"/>
        </w:rPr>
        <w:t xml:space="preserve">, </w:t>
      </w:r>
      <w:r w:rsidRPr="00C430B3">
        <w:rPr>
          <w:rFonts w:ascii="Arial" w:eastAsia="Arial" w:hAnsi="Arial" w:cs="Arial"/>
          <w:spacing w:val="1"/>
        </w:rPr>
        <w:t>t</w:t>
      </w:r>
      <w:r w:rsidRPr="00C430B3">
        <w:rPr>
          <w:rFonts w:ascii="Arial" w:eastAsia="Arial" w:hAnsi="Arial" w:cs="Arial"/>
        </w:rPr>
        <w:t>he ne</w:t>
      </w:r>
      <w:r w:rsidRPr="00C430B3">
        <w:rPr>
          <w:rFonts w:ascii="Arial" w:eastAsia="Arial" w:hAnsi="Arial" w:cs="Arial"/>
          <w:spacing w:val="-2"/>
        </w:rPr>
        <w:t>x</w:t>
      </w:r>
      <w:r w:rsidRPr="00C430B3">
        <w:rPr>
          <w:rFonts w:ascii="Arial" w:eastAsia="Arial" w:hAnsi="Arial" w:cs="Arial"/>
        </w:rPr>
        <w:t>t</w:t>
      </w:r>
      <w:r w:rsidRPr="00C430B3">
        <w:rPr>
          <w:rFonts w:ascii="Arial" w:eastAsia="Arial" w:hAnsi="Arial" w:cs="Arial"/>
          <w:spacing w:val="3"/>
        </w:rPr>
        <w:t xml:space="preserve"> f</w:t>
      </w:r>
      <w:r w:rsidRPr="00C430B3">
        <w:rPr>
          <w:rFonts w:ascii="Arial" w:eastAsia="Arial" w:hAnsi="Arial" w:cs="Arial"/>
        </w:rPr>
        <w:t xml:space="preserve">our </w:t>
      </w:r>
      <w:r w:rsidRPr="00C430B3">
        <w:rPr>
          <w:rFonts w:ascii="Arial" w:eastAsia="Arial" w:hAnsi="Arial" w:cs="Arial"/>
          <w:spacing w:val="-1"/>
        </w:rPr>
        <w:t>l</w:t>
      </w:r>
      <w:r w:rsidRPr="00C430B3">
        <w:rPr>
          <w:rFonts w:ascii="Arial" w:eastAsia="Arial" w:hAnsi="Arial" w:cs="Arial"/>
        </w:rPr>
        <w:t>a</w:t>
      </w:r>
      <w:r w:rsidRPr="00C430B3">
        <w:rPr>
          <w:rFonts w:ascii="Arial" w:eastAsia="Arial" w:hAnsi="Arial" w:cs="Arial"/>
          <w:spacing w:val="-1"/>
        </w:rPr>
        <w:t>r</w:t>
      </w:r>
      <w:r w:rsidRPr="00C430B3">
        <w:rPr>
          <w:rFonts w:ascii="Arial" w:eastAsia="Arial" w:hAnsi="Arial" w:cs="Arial"/>
          <w:spacing w:val="2"/>
        </w:rPr>
        <w:t>g</w:t>
      </w:r>
      <w:r w:rsidRPr="00C430B3">
        <w:rPr>
          <w:rFonts w:ascii="Arial" w:eastAsia="Arial" w:hAnsi="Arial" w:cs="Arial"/>
        </w:rPr>
        <w:t>e</w:t>
      </w:r>
      <w:r w:rsidRPr="00C430B3">
        <w:rPr>
          <w:rFonts w:ascii="Arial" w:eastAsia="Arial" w:hAnsi="Arial" w:cs="Arial"/>
          <w:spacing w:val="-2"/>
        </w:rPr>
        <w:t>s</w:t>
      </w:r>
      <w:r w:rsidRPr="00C430B3">
        <w:rPr>
          <w:rFonts w:ascii="Arial" w:eastAsia="Arial" w:hAnsi="Arial" w:cs="Arial"/>
        </w:rPr>
        <w:t>t des</w:t>
      </w:r>
      <w:r w:rsidRPr="00C430B3">
        <w:rPr>
          <w:rFonts w:ascii="Arial" w:eastAsia="Arial" w:hAnsi="Arial" w:cs="Arial"/>
          <w:spacing w:val="1"/>
        </w:rPr>
        <w:t>t</w:t>
      </w:r>
      <w:r w:rsidRPr="00C430B3">
        <w:rPr>
          <w:rFonts w:ascii="Arial" w:eastAsia="Arial" w:hAnsi="Arial" w:cs="Arial"/>
          <w:spacing w:val="-1"/>
        </w:rPr>
        <w:t>i</w:t>
      </w:r>
      <w:r w:rsidRPr="00C430B3">
        <w:rPr>
          <w:rFonts w:ascii="Arial" w:eastAsia="Arial" w:hAnsi="Arial" w:cs="Arial"/>
        </w:rPr>
        <w:t>na</w:t>
      </w:r>
      <w:r w:rsidRPr="00C430B3">
        <w:rPr>
          <w:rFonts w:ascii="Arial" w:eastAsia="Arial" w:hAnsi="Arial" w:cs="Arial"/>
          <w:spacing w:val="1"/>
        </w:rPr>
        <w:t>t</w:t>
      </w:r>
      <w:r w:rsidRPr="00C430B3">
        <w:rPr>
          <w:rFonts w:ascii="Arial" w:eastAsia="Arial" w:hAnsi="Arial" w:cs="Arial"/>
          <w:spacing w:val="-1"/>
        </w:rPr>
        <w:t>i</w:t>
      </w:r>
      <w:r w:rsidRPr="00C430B3">
        <w:rPr>
          <w:rFonts w:ascii="Arial" w:eastAsia="Arial" w:hAnsi="Arial" w:cs="Arial"/>
        </w:rPr>
        <w:t xml:space="preserve">ons </w:t>
      </w:r>
      <w:r w:rsidRPr="00C430B3">
        <w:rPr>
          <w:rFonts w:ascii="Arial" w:eastAsia="Arial" w:hAnsi="Arial" w:cs="Arial"/>
          <w:spacing w:val="-3"/>
        </w:rPr>
        <w:t>a</w:t>
      </w:r>
      <w:r w:rsidRPr="00C430B3">
        <w:rPr>
          <w:rFonts w:ascii="Arial" w:eastAsia="Arial" w:hAnsi="Arial" w:cs="Arial"/>
          <w:spacing w:val="3"/>
        </w:rPr>
        <w:t>f</w:t>
      </w:r>
      <w:r w:rsidRPr="00C430B3">
        <w:rPr>
          <w:rFonts w:ascii="Arial" w:eastAsia="Arial" w:hAnsi="Arial" w:cs="Arial"/>
          <w:spacing w:val="1"/>
        </w:rPr>
        <w:t>t</w:t>
      </w:r>
      <w:r w:rsidRPr="00C430B3">
        <w:rPr>
          <w:rFonts w:ascii="Arial" w:eastAsia="Arial" w:hAnsi="Arial" w:cs="Arial"/>
          <w:spacing w:val="-3"/>
        </w:rPr>
        <w:t>e</w:t>
      </w:r>
      <w:r w:rsidRPr="00C430B3">
        <w:rPr>
          <w:rFonts w:ascii="Arial" w:eastAsia="Arial" w:hAnsi="Arial" w:cs="Arial"/>
        </w:rPr>
        <w:t xml:space="preserve">r </w:t>
      </w:r>
      <w:r w:rsidRPr="00C430B3">
        <w:rPr>
          <w:rFonts w:ascii="Arial" w:eastAsia="Arial" w:hAnsi="Arial" w:cs="Arial"/>
          <w:spacing w:val="-1"/>
        </w:rPr>
        <w:t>C</w:t>
      </w:r>
      <w:r w:rsidRPr="00C430B3">
        <w:rPr>
          <w:rFonts w:ascii="Arial" w:eastAsia="Arial" w:hAnsi="Arial" w:cs="Arial"/>
        </w:rPr>
        <w:t>h</w:t>
      </w:r>
      <w:r w:rsidRPr="00C430B3">
        <w:rPr>
          <w:rFonts w:ascii="Arial" w:eastAsia="Arial" w:hAnsi="Arial" w:cs="Arial"/>
          <w:spacing w:val="-1"/>
        </w:rPr>
        <w:t>i</w:t>
      </w:r>
      <w:r w:rsidRPr="00C430B3">
        <w:rPr>
          <w:rFonts w:ascii="Arial" w:eastAsia="Arial" w:hAnsi="Arial" w:cs="Arial"/>
        </w:rPr>
        <w:t xml:space="preserve">na </w:t>
      </w:r>
      <w:r w:rsidRPr="00C430B3">
        <w:rPr>
          <w:rFonts w:ascii="Arial" w:eastAsia="Arial" w:hAnsi="Arial" w:cs="Arial"/>
          <w:spacing w:val="-3"/>
        </w:rPr>
        <w:t>w</w:t>
      </w:r>
      <w:r w:rsidRPr="00C430B3">
        <w:rPr>
          <w:rFonts w:ascii="Arial" w:eastAsia="Arial" w:hAnsi="Arial" w:cs="Arial"/>
        </w:rPr>
        <w:t>e</w:t>
      </w:r>
      <w:r w:rsidRPr="00C430B3">
        <w:rPr>
          <w:rFonts w:ascii="Arial" w:eastAsia="Arial" w:hAnsi="Arial" w:cs="Arial"/>
          <w:spacing w:val="1"/>
        </w:rPr>
        <w:t>r</w:t>
      </w:r>
      <w:r w:rsidRPr="00C430B3">
        <w:rPr>
          <w:rFonts w:ascii="Arial" w:eastAsia="Arial" w:hAnsi="Arial" w:cs="Arial"/>
        </w:rPr>
        <w:t xml:space="preserve">e </w:t>
      </w:r>
      <w:r w:rsidRPr="00C430B3">
        <w:rPr>
          <w:rFonts w:ascii="Arial" w:eastAsia="Arial" w:hAnsi="Arial" w:cs="Arial"/>
          <w:spacing w:val="2"/>
        </w:rPr>
        <w:t>T</w:t>
      </w:r>
      <w:r w:rsidRPr="00C430B3">
        <w:rPr>
          <w:rFonts w:ascii="Arial" w:eastAsia="Arial" w:hAnsi="Arial" w:cs="Arial"/>
        </w:rPr>
        <w:t>ha</w:t>
      </w:r>
      <w:r w:rsidRPr="00C430B3">
        <w:rPr>
          <w:rFonts w:ascii="Arial" w:eastAsia="Arial" w:hAnsi="Arial" w:cs="Arial"/>
          <w:spacing w:val="-1"/>
        </w:rPr>
        <w:t>il</w:t>
      </w:r>
      <w:r w:rsidRPr="00C430B3">
        <w:rPr>
          <w:rFonts w:ascii="Arial" w:eastAsia="Arial" w:hAnsi="Arial" w:cs="Arial"/>
        </w:rPr>
        <w:t xml:space="preserve">and </w:t>
      </w:r>
      <w:r w:rsidRPr="00C430B3">
        <w:rPr>
          <w:rFonts w:ascii="Arial" w:eastAsia="Arial" w:hAnsi="Arial" w:cs="Arial"/>
          <w:spacing w:val="1"/>
        </w:rPr>
        <w:t>(</w:t>
      </w:r>
      <w:r w:rsidRPr="00C430B3">
        <w:rPr>
          <w:rFonts w:ascii="Arial" w:eastAsia="Arial" w:hAnsi="Arial" w:cs="Arial"/>
        </w:rPr>
        <w:t xml:space="preserve">23.6%), India </w:t>
      </w:r>
      <w:r w:rsidRPr="00C430B3">
        <w:rPr>
          <w:rFonts w:ascii="Arial" w:eastAsia="Arial" w:hAnsi="Arial" w:cs="Arial"/>
          <w:spacing w:val="1"/>
        </w:rPr>
        <w:t>(</w:t>
      </w:r>
      <w:r w:rsidRPr="00C430B3">
        <w:rPr>
          <w:rFonts w:ascii="Arial" w:eastAsia="Arial" w:hAnsi="Arial" w:cs="Arial"/>
          <w:spacing w:val="-3"/>
        </w:rPr>
        <w:t>6.4</w:t>
      </w:r>
      <w:r w:rsidRPr="00C430B3">
        <w:rPr>
          <w:rFonts w:ascii="Arial" w:eastAsia="Arial" w:hAnsi="Arial" w:cs="Arial"/>
          <w:spacing w:val="-2"/>
        </w:rPr>
        <w:t>%</w:t>
      </w:r>
      <w:r w:rsidRPr="00C430B3">
        <w:rPr>
          <w:rFonts w:ascii="Arial" w:eastAsia="Arial" w:hAnsi="Arial" w:cs="Arial"/>
          <w:spacing w:val="1"/>
        </w:rPr>
        <w:t>)</w:t>
      </w:r>
      <w:r w:rsidRPr="00C430B3">
        <w:rPr>
          <w:rFonts w:ascii="Arial" w:eastAsia="Arial" w:hAnsi="Arial" w:cs="Arial"/>
        </w:rPr>
        <w:t xml:space="preserve">, Japan (6.3%) and </w:t>
      </w:r>
      <w:r w:rsidRPr="00C430B3">
        <w:rPr>
          <w:rFonts w:ascii="Arial" w:eastAsia="Arial" w:hAnsi="Arial" w:cs="Arial"/>
          <w:spacing w:val="-1"/>
        </w:rPr>
        <w:t xml:space="preserve">United States </w:t>
      </w:r>
      <w:r w:rsidRPr="00C430B3">
        <w:rPr>
          <w:rFonts w:ascii="Arial" w:eastAsia="Arial" w:hAnsi="Arial" w:cs="Arial"/>
        </w:rPr>
        <w:t>(</w:t>
      </w:r>
      <w:r w:rsidRPr="00C430B3">
        <w:rPr>
          <w:rFonts w:ascii="Arial" w:eastAsia="Arial" w:hAnsi="Arial" w:cs="Arial"/>
          <w:spacing w:val="-3"/>
        </w:rPr>
        <w:t>4.1</w:t>
      </w:r>
      <w:r w:rsidRPr="00C430B3">
        <w:rPr>
          <w:rFonts w:ascii="Arial" w:eastAsia="Arial" w:hAnsi="Arial" w:cs="Arial"/>
          <w:spacing w:val="-2"/>
        </w:rPr>
        <w:t>%</w:t>
      </w:r>
      <w:r w:rsidRPr="00C430B3">
        <w:rPr>
          <w:rFonts w:ascii="Arial" w:eastAsia="Arial" w:hAnsi="Arial" w:cs="Arial"/>
        </w:rPr>
        <w:t>).</w:t>
      </w:r>
    </w:p>
    <w:p w:rsidR="00D205D0" w:rsidRPr="00852F69" w:rsidRDefault="00D205D0" w:rsidP="00D205D0">
      <w:pPr>
        <w:spacing w:after="120" w:line="270" w:lineRule="exact"/>
        <w:jc w:val="both"/>
        <w:rPr>
          <w:rFonts w:ascii="Arial" w:eastAsia="Arial" w:hAnsi="Arial" w:cs="Arial"/>
        </w:rPr>
      </w:pPr>
      <w:r w:rsidRPr="005E4199">
        <w:rPr>
          <w:rFonts w:ascii="Arial" w:eastAsia="Arial" w:hAnsi="Arial" w:cs="Arial"/>
          <w:spacing w:val="-1"/>
        </w:rPr>
        <w:t>C</w:t>
      </w:r>
      <w:r w:rsidRPr="005E4199">
        <w:rPr>
          <w:rFonts w:ascii="Arial" w:eastAsia="Arial" w:hAnsi="Arial" w:cs="Arial"/>
        </w:rPr>
        <w:t>h</w:t>
      </w:r>
      <w:r w:rsidRPr="005E4199">
        <w:rPr>
          <w:rFonts w:ascii="Arial" w:eastAsia="Arial" w:hAnsi="Arial" w:cs="Arial"/>
          <w:spacing w:val="-1"/>
        </w:rPr>
        <w:t>i</w:t>
      </w:r>
      <w:r w:rsidRPr="005E4199">
        <w:rPr>
          <w:rFonts w:ascii="Arial" w:eastAsia="Arial" w:hAnsi="Arial" w:cs="Arial"/>
        </w:rPr>
        <w:t xml:space="preserve">na </w:t>
      </w:r>
      <w:r w:rsidRPr="005E4199">
        <w:rPr>
          <w:rFonts w:ascii="Arial" w:eastAsia="Arial" w:hAnsi="Arial" w:cs="Arial"/>
          <w:spacing w:val="-1"/>
        </w:rPr>
        <w:t>i</w:t>
      </w:r>
      <w:r w:rsidRPr="005E4199">
        <w:rPr>
          <w:rFonts w:ascii="Arial" w:eastAsia="Arial" w:hAnsi="Arial" w:cs="Arial"/>
        </w:rPr>
        <w:t xml:space="preserve">s </w:t>
      </w:r>
      <w:r w:rsidRPr="005E4199">
        <w:rPr>
          <w:rFonts w:ascii="Arial" w:eastAsia="Arial" w:hAnsi="Arial" w:cs="Arial"/>
          <w:spacing w:val="-1"/>
        </w:rPr>
        <w:t>M</w:t>
      </w:r>
      <w:r w:rsidRPr="005E4199">
        <w:rPr>
          <w:rFonts w:ascii="Arial" w:eastAsia="Arial" w:hAnsi="Arial" w:cs="Arial"/>
          <w:spacing w:val="-2"/>
        </w:rPr>
        <w:t>y</w:t>
      </w:r>
      <w:r w:rsidRPr="005E4199">
        <w:rPr>
          <w:rFonts w:ascii="Arial" w:eastAsia="Arial" w:hAnsi="Arial" w:cs="Arial"/>
        </w:rPr>
        <w:t>an</w:t>
      </w:r>
      <w:r w:rsidRPr="005E4199">
        <w:rPr>
          <w:rFonts w:ascii="Arial" w:eastAsia="Arial" w:hAnsi="Arial" w:cs="Arial"/>
          <w:spacing w:val="1"/>
        </w:rPr>
        <w:t>m</w:t>
      </w:r>
      <w:r w:rsidRPr="005E4199">
        <w:rPr>
          <w:rFonts w:ascii="Arial" w:eastAsia="Arial" w:hAnsi="Arial" w:cs="Arial"/>
        </w:rPr>
        <w:t>ar</w:t>
      </w:r>
      <w:r w:rsidRPr="005E4199">
        <w:rPr>
          <w:rFonts w:ascii="Arial" w:eastAsia="Arial" w:hAnsi="Arial" w:cs="Arial"/>
          <w:spacing w:val="1"/>
        </w:rPr>
        <w:t>'</w:t>
      </w:r>
      <w:r w:rsidRPr="005E4199">
        <w:rPr>
          <w:rFonts w:ascii="Arial" w:eastAsia="Arial" w:hAnsi="Arial" w:cs="Arial"/>
        </w:rPr>
        <w:t xml:space="preserve">s </w:t>
      </w:r>
      <w:r w:rsidRPr="005E4199">
        <w:rPr>
          <w:rFonts w:ascii="Arial" w:eastAsia="Arial" w:hAnsi="Arial" w:cs="Arial"/>
          <w:spacing w:val="-1"/>
        </w:rPr>
        <w:t>l</w:t>
      </w:r>
      <w:r w:rsidRPr="005E4199">
        <w:rPr>
          <w:rFonts w:ascii="Arial" w:eastAsia="Arial" w:hAnsi="Arial" w:cs="Arial"/>
        </w:rPr>
        <w:t>a</w:t>
      </w:r>
      <w:r w:rsidRPr="005E4199">
        <w:rPr>
          <w:rFonts w:ascii="Arial" w:eastAsia="Arial" w:hAnsi="Arial" w:cs="Arial"/>
          <w:spacing w:val="-1"/>
        </w:rPr>
        <w:t>r</w:t>
      </w:r>
      <w:r w:rsidRPr="005E4199">
        <w:rPr>
          <w:rFonts w:ascii="Arial" w:eastAsia="Arial" w:hAnsi="Arial" w:cs="Arial"/>
        </w:rPr>
        <w:t xml:space="preserve">gest </w:t>
      </w:r>
      <w:r w:rsidRPr="005E4199">
        <w:rPr>
          <w:rFonts w:ascii="Arial" w:eastAsia="Arial" w:hAnsi="Arial" w:cs="Arial"/>
          <w:spacing w:val="1"/>
        </w:rPr>
        <w:t>tr</w:t>
      </w:r>
      <w:r w:rsidRPr="005E4199">
        <w:rPr>
          <w:rFonts w:ascii="Arial" w:eastAsia="Arial" w:hAnsi="Arial" w:cs="Arial"/>
        </w:rPr>
        <w:t>ad</w:t>
      </w:r>
      <w:r w:rsidRPr="005E4199">
        <w:rPr>
          <w:rFonts w:ascii="Arial" w:eastAsia="Arial" w:hAnsi="Arial" w:cs="Arial"/>
          <w:spacing w:val="-1"/>
        </w:rPr>
        <w:t>i</w:t>
      </w:r>
      <w:r w:rsidRPr="005E4199">
        <w:rPr>
          <w:rFonts w:ascii="Arial" w:eastAsia="Arial" w:hAnsi="Arial" w:cs="Arial"/>
          <w:spacing w:val="-3"/>
        </w:rPr>
        <w:t>n</w:t>
      </w:r>
      <w:r w:rsidRPr="005E4199">
        <w:rPr>
          <w:rFonts w:ascii="Arial" w:eastAsia="Arial" w:hAnsi="Arial" w:cs="Arial"/>
        </w:rPr>
        <w:t>g p</w:t>
      </w:r>
      <w:r w:rsidRPr="005E4199">
        <w:rPr>
          <w:rFonts w:ascii="Arial" w:eastAsia="Arial" w:hAnsi="Arial" w:cs="Arial"/>
          <w:spacing w:val="-3"/>
        </w:rPr>
        <w:t>a</w:t>
      </w:r>
      <w:r w:rsidRPr="005E4199">
        <w:rPr>
          <w:rFonts w:ascii="Arial" w:eastAsia="Arial" w:hAnsi="Arial" w:cs="Arial"/>
          <w:spacing w:val="1"/>
        </w:rPr>
        <w:t>rt</w:t>
      </w:r>
      <w:r w:rsidRPr="005E4199">
        <w:rPr>
          <w:rFonts w:ascii="Arial" w:eastAsia="Arial" w:hAnsi="Arial" w:cs="Arial"/>
        </w:rPr>
        <w:t>n</w:t>
      </w:r>
      <w:r w:rsidRPr="005E4199">
        <w:rPr>
          <w:rFonts w:ascii="Arial" w:eastAsia="Arial" w:hAnsi="Arial" w:cs="Arial"/>
          <w:spacing w:val="-3"/>
        </w:rPr>
        <w:t>e</w:t>
      </w:r>
      <w:r w:rsidRPr="005E4199">
        <w:rPr>
          <w:rFonts w:ascii="Arial" w:eastAsia="Arial" w:hAnsi="Arial" w:cs="Arial"/>
        </w:rPr>
        <w:t xml:space="preserve">r </w:t>
      </w:r>
      <w:r w:rsidRPr="005E4199">
        <w:rPr>
          <w:rFonts w:ascii="Arial" w:eastAsia="Arial" w:hAnsi="Arial" w:cs="Arial"/>
          <w:spacing w:val="1"/>
        </w:rPr>
        <w:t>f</w:t>
      </w:r>
      <w:r w:rsidRPr="005E4199">
        <w:rPr>
          <w:rFonts w:ascii="Arial" w:eastAsia="Arial" w:hAnsi="Arial" w:cs="Arial"/>
        </w:rPr>
        <w:t xml:space="preserve">or </w:t>
      </w:r>
      <w:r w:rsidRPr="005E4199">
        <w:rPr>
          <w:rFonts w:ascii="Arial" w:eastAsia="Arial" w:hAnsi="Arial" w:cs="Arial"/>
          <w:spacing w:val="-3"/>
        </w:rPr>
        <w:t>i</w:t>
      </w:r>
      <w:r w:rsidRPr="005E4199">
        <w:rPr>
          <w:rFonts w:ascii="Arial" w:eastAsia="Arial" w:hAnsi="Arial" w:cs="Arial"/>
          <w:spacing w:val="1"/>
        </w:rPr>
        <w:t>m</w:t>
      </w:r>
      <w:r w:rsidRPr="005E4199">
        <w:rPr>
          <w:rFonts w:ascii="Arial" w:eastAsia="Arial" w:hAnsi="Arial" w:cs="Arial"/>
        </w:rPr>
        <w:t>po</w:t>
      </w:r>
      <w:r w:rsidRPr="005E4199">
        <w:rPr>
          <w:rFonts w:ascii="Arial" w:eastAsia="Arial" w:hAnsi="Arial" w:cs="Arial"/>
          <w:spacing w:val="-1"/>
        </w:rPr>
        <w:t>r</w:t>
      </w:r>
      <w:r w:rsidRPr="005E4199">
        <w:rPr>
          <w:rFonts w:ascii="Arial" w:eastAsia="Arial" w:hAnsi="Arial" w:cs="Arial"/>
          <w:spacing w:val="1"/>
        </w:rPr>
        <w:t>ts</w:t>
      </w:r>
      <w:r w:rsidRPr="005E4199">
        <w:rPr>
          <w:rFonts w:ascii="Arial" w:eastAsia="Arial" w:hAnsi="Arial" w:cs="Arial"/>
        </w:rPr>
        <w:t xml:space="preserve">: </w:t>
      </w:r>
      <w:r w:rsidRPr="005E4199">
        <w:rPr>
          <w:rFonts w:ascii="Arial" w:eastAsia="Arial" w:hAnsi="Arial" w:cs="Arial"/>
          <w:spacing w:val="-1"/>
        </w:rPr>
        <w:t>i</w:t>
      </w:r>
      <w:r w:rsidRPr="005E4199">
        <w:rPr>
          <w:rFonts w:ascii="Arial" w:eastAsia="Arial" w:hAnsi="Arial" w:cs="Arial"/>
          <w:spacing w:val="1"/>
        </w:rPr>
        <w:t>m</w:t>
      </w:r>
      <w:r w:rsidRPr="005E4199">
        <w:rPr>
          <w:rFonts w:ascii="Arial" w:eastAsia="Arial" w:hAnsi="Arial" w:cs="Arial"/>
        </w:rPr>
        <w:t>p</w:t>
      </w:r>
      <w:r w:rsidRPr="005E4199">
        <w:rPr>
          <w:rFonts w:ascii="Arial" w:eastAsia="Arial" w:hAnsi="Arial" w:cs="Arial"/>
          <w:spacing w:val="-3"/>
        </w:rPr>
        <w:t>o</w:t>
      </w:r>
      <w:r w:rsidRPr="005E4199">
        <w:rPr>
          <w:rFonts w:ascii="Arial" w:eastAsia="Arial" w:hAnsi="Arial" w:cs="Arial"/>
          <w:spacing w:val="1"/>
        </w:rPr>
        <w:t>rt</w:t>
      </w:r>
      <w:r w:rsidRPr="005E4199">
        <w:rPr>
          <w:rFonts w:ascii="Arial" w:eastAsia="Arial" w:hAnsi="Arial" w:cs="Arial"/>
        </w:rPr>
        <w:t xml:space="preserve">s </w:t>
      </w:r>
      <w:r w:rsidRPr="005E4199">
        <w:rPr>
          <w:rFonts w:ascii="Arial" w:eastAsia="Arial" w:hAnsi="Arial" w:cs="Arial"/>
          <w:spacing w:val="1"/>
        </w:rPr>
        <w:t>fr</w:t>
      </w:r>
      <w:r w:rsidRPr="005E4199">
        <w:rPr>
          <w:rFonts w:ascii="Arial" w:eastAsia="Arial" w:hAnsi="Arial" w:cs="Arial"/>
        </w:rPr>
        <w:t xml:space="preserve">om </w:t>
      </w:r>
      <w:r w:rsidRPr="005E4199">
        <w:rPr>
          <w:rFonts w:ascii="Arial" w:eastAsia="Arial" w:hAnsi="Arial" w:cs="Arial"/>
          <w:spacing w:val="-1"/>
        </w:rPr>
        <w:t>C</w:t>
      </w:r>
      <w:r w:rsidRPr="005E4199">
        <w:rPr>
          <w:rFonts w:ascii="Arial" w:eastAsia="Arial" w:hAnsi="Arial" w:cs="Arial"/>
        </w:rPr>
        <w:t>h</w:t>
      </w:r>
      <w:r w:rsidRPr="005E4199">
        <w:rPr>
          <w:rFonts w:ascii="Arial" w:eastAsia="Arial" w:hAnsi="Arial" w:cs="Arial"/>
          <w:spacing w:val="-1"/>
        </w:rPr>
        <w:t>i</w:t>
      </w:r>
      <w:r w:rsidRPr="005E4199">
        <w:rPr>
          <w:rFonts w:ascii="Arial" w:eastAsia="Arial" w:hAnsi="Arial" w:cs="Arial"/>
        </w:rPr>
        <w:t xml:space="preserve">na </w:t>
      </w:r>
      <w:r w:rsidRPr="005E4199">
        <w:rPr>
          <w:rFonts w:ascii="Arial" w:eastAsia="Arial" w:hAnsi="Arial" w:cs="Arial"/>
          <w:spacing w:val="1"/>
        </w:rPr>
        <w:t>r</w:t>
      </w:r>
      <w:r w:rsidRPr="005E4199">
        <w:rPr>
          <w:rFonts w:ascii="Arial" w:eastAsia="Arial" w:hAnsi="Arial" w:cs="Arial"/>
        </w:rPr>
        <w:t>ep</w:t>
      </w:r>
      <w:r w:rsidRPr="005E4199">
        <w:rPr>
          <w:rFonts w:ascii="Arial" w:eastAsia="Arial" w:hAnsi="Arial" w:cs="Arial"/>
          <w:spacing w:val="1"/>
        </w:rPr>
        <w:t>r</w:t>
      </w:r>
      <w:r w:rsidRPr="005E4199">
        <w:rPr>
          <w:rFonts w:ascii="Arial" w:eastAsia="Arial" w:hAnsi="Arial" w:cs="Arial"/>
        </w:rPr>
        <w:t>ese</w:t>
      </w:r>
      <w:r w:rsidRPr="005E4199">
        <w:rPr>
          <w:rFonts w:ascii="Arial" w:eastAsia="Arial" w:hAnsi="Arial" w:cs="Arial"/>
          <w:spacing w:val="-3"/>
        </w:rPr>
        <w:t>n</w:t>
      </w:r>
      <w:r w:rsidRPr="005E4199">
        <w:rPr>
          <w:rFonts w:ascii="Arial" w:eastAsia="Arial" w:hAnsi="Arial" w:cs="Arial"/>
          <w:spacing w:val="1"/>
        </w:rPr>
        <w:t>t</w:t>
      </w:r>
      <w:r w:rsidRPr="005E4199">
        <w:rPr>
          <w:rFonts w:ascii="Arial" w:eastAsia="Arial" w:hAnsi="Arial" w:cs="Arial"/>
        </w:rPr>
        <w:t xml:space="preserve">ed </w:t>
      </w:r>
      <w:r>
        <w:rPr>
          <w:rFonts w:ascii="Arial" w:eastAsia="Arial" w:hAnsi="Arial" w:cs="Arial"/>
        </w:rPr>
        <w:t>28.8</w:t>
      </w:r>
      <w:r w:rsidRPr="005E4199">
        <w:rPr>
          <w:rFonts w:ascii="Arial" w:eastAsia="Arial" w:hAnsi="Arial" w:cs="Arial"/>
        </w:rPr>
        <w:t xml:space="preserve">% </w:t>
      </w:r>
      <w:r w:rsidRPr="005E4199">
        <w:rPr>
          <w:rFonts w:ascii="Arial" w:eastAsia="Arial" w:hAnsi="Arial" w:cs="Arial"/>
          <w:spacing w:val="-3"/>
        </w:rPr>
        <w:t>o</w:t>
      </w:r>
      <w:r w:rsidRPr="005E4199">
        <w:rPr>
          <w:rFonts w:ascii="Arial" w:eastAsia="Arial" w:hAnsi="Arial" w:cs="Arial"/>
        </w:rPr>
        <w:t xml:space="preserve">f </w:t>
      </w:r>
      <w:r w:rsidRPr="005E4199">
        <w:rPr>
          <w:rFonts w:ascii="Arial" w:eastAsia="Arial" w:hAnsi="Arial" w:cs="Arial"/>
          <w:spacing w:val="1"/>
        </w:rPr>
        <w:t>t</w:t>
      </w:r>
      <w:r w:rsidRPr="005E4199">
        <w:rPr>
          <w:rFonts w:ascii="Arial" w:eastAsia="Arial" w:hAnsi="Arial" w:cs="Arial"/>
        </w:rPr>
        <w:t>o</w:t>
      </w:r>
      <w:r w:rsidRPr="005E4199">
        <w:rPr>
          <w:rFonts w:ascii="Arial" w:eastAsia="Arial" w:hAnsi="Arial" w:cs="Arial"/>
          <w:spacing w:val="1"/>
        </w:rPr>
        <w:t>t</w:t>
      </w:r>
      <w:r w:rsidRPr="005E4199">
        <w:rPr>
          <w:rFonts w:ascii="Arial" w:eastAsia="Arial" w:hAnsi="Arial" w:cs="Arial"/>
        </w:rPr>
        <w:t xml:space="preserve">al </w:t>
      </w:r>
      <w:r w:rsidRPr="005E4199">
        <w:rPr>
          <w:rFonts w:ascii="Arial" w:eastAsia="Arial" w:hAnsi="Arial" w:cs="Arial"/>
          <w:spacing w:val="-4"/>
        </w:rPr>
        <w:t>M</w:t>
      </w:r>
      <w:r w:rsidRPr="005E4199">
        <w:rPr>
          <w:rFonts w:ascii="Arial" w:eastAsia="Arial" w:hAnsi="Arial" w:cs="Arial"/>
          <w:spacing w:val="-2"/>
        </w:rPr>
        <w:t>y</w:t>
      </w:r>
      <w:r w:rsidRPr="005E4199">
        <w:rPr>
          <w:rFonts w:ascii="Arial" w:eastAsia="Arial" w:hAnsi="Arial" w:cs="Arial"/>
        </w:rPr>
        <w:t>an</w:t>
      </w:r>
      <w:r w:rsidRPr="005E4199">
        <w:rPr>
          <w:rFonts w:ascii="Arial" w:eastAsia="Arial" w:hAnsi="Arial" w:cs="Arial"/>
          <w:spacing w:val="1"/>
        </w:rPr>
        <w:t>m</w:t>
      </w:r>
      <w:r w:rsidRPr="005E4199">
        <w:rPr>
          <w:rFonts w:ascii="Arial" w:eastAsia="Arial" w:hAnsi="Arial" w:cs="Arial"/>
        </w:rPr>
        <w:t xml:space="preserve">ar </w:t>
      </w:r>
      <w:r w:rsidRPr="005E4199">
        <w:rPr>
          <w:rFonts w:ascii="Arial" w:eastAsia="Arial" w:hAnsi="Arial" w:cs="Arial"/>
          <w:spacing w:val="-1"/>
        </w:rPr>
        <w:t>i</w:t>
      </w:r>
      <w:r w:rsidRPr="005E4199">
        <w:rPr>
          <w:rFonts w:ascii="Arial" w:eastAsia="Arial" w:hAnsi="Arial" w:cs="Arial"/>
          <w:spacing w:val="1"/>
        </w:rPr>
        <w:t>m</w:t>
      </w:r>
      <w:r w:rsidRPr="005E4199">
        <w:rPr>
          <w:rFonts w:ascii="Arial" w:eastAsia="Arial" w:hAnsi="Arial" w:cs="Arial"/>
        </w:rPr>
        <w:t>po</w:t>
      </w:r>
      <w:r w:rsidRPr="005E4199">
        <w:rPr>
          <w:rFonts w:ascii="Arial" w:eastAsia="Arial" w:hAnsi="Arial" w:cs="Arial"/>
          <w:spacing w:val="-1"/>
        </w:rPr>
        <w:t>r</w:t>
      </w:r>
      <w:r w:rsidRPr="005E4199">
        <w:rPr>
          <w:rFonts w:ascii="Arial" w:eastAsia="Arial" w:hAnsi="Arial" w:cs="Arial"/>
          <w:spacing w:val="1"/>
        </w:rPr>
        <w:t>t</w:t>
      </w:r>
      <w:r w:rsidRPr="005E4199">
        <w:rPr>
          <w:rFonts w:ascii="Arial" w:eastAsia="Arial" w:hAnsi="Arial" w:cs="Arial"/>
        </w:rPr>
        <w:t xml:space="preserve">s </w:t>
      </w:r>
      <w:r w:rsidRPr="005E4199">
        <w:rPr>
          <w:rFonts w:ascii="Arial" w:eastAsia="Arial" w:hAnsi="Arial" w:cs="Arial"/>
          <w:spacing w:val="-3"/>
        </w:rPr>
        <w:t>i</w:t>
      </w:r>
      <w:r w:rsidRPr="005E4199">
        <w:rPr>
          <w:rFonts w:ascii="Arial" w:eastAsia="Arial" w:hAnsi="Arial" w:cs="Arial"/>
        </w:rPr>
        <w:t>n 202</w:t>
      </w:r>
      <w:r>
        <w:rPr>
          <w:rFonts w:ascii="Arial" w:eastAsia="Arial" w:hAnsi="Arial" w:cs="Arial"/>
        </w:rPr>
        <w:t>1</w:t>
      </w:r>
      <w:r w:rsidRPr="005E4199">
        <w:rPr>
          <w:rFonts w:ascii="Arial" w:eastAsia="Arial" w:hAnsi="Arial" w:cs="Arial"/>
          <w:spacing w:val="1"/>
        </w:rPr>
        <w:t>-</w:t>
      </w:r>
      <w:r w:rsidRPr="005E4199">
        <w:rPr>
          <w:rFonts w:ascii="Arial" w:eastAsia="Arial" w:hAnsi="Arial" w:cs="Arial"/>
        </w:rPr>
        <w:t>20</w:t>
      </w:r>
      <w:r w:rsidRPr="005E4199">
        <w:rPr>
          <w:rFonts w:ascii="Arial" w:eastAsia="Arial" w:hAnsi="Arial" w:cs="Arial"/>
          <w:spacing w:val="-1"/>
        </w:rPr>
        <w:t>2</w:t>
      </w:r>
      <w:r>
        <w:rPr>
          <w:rFonts w:ascii="Arial" w:eastAsia="Arial" w:hAnsi="Arial" w:cs="Arial"/>
          <w:spacing w:val="-1"/>
        </w:rPr>
        <w:t>2</w:t>
      </w:r>
      <w:r w:rsidRPr="005E4199">
        <w:rPr>
          <w:rFonts w:ascii="Arial" w:eastAsia="Arial" w:hAnsi="Arial" w:cs="Arial"/>
          <w:spacing w:val="-1"/>
        </w:rPr>
        <w:t xml:space="preserve"> </w:t>
      </w:r>
      <w:r w:rsidRPr="005E4199">
        <w:rPr>
          <w:rFonts w:ascii="Arial" w:eastAsia="Arial" w:hAnsi="Arial" w:cs="Arial"/>
        </w:rPr>
        <w:t xml:space="preserve">and </w:t>
      </w:r>
      <w:r>
        <w:rPr>
          <w:rFonts w:ascii="Arial" w:eastAsia="Arial" w:hAnsi="Arial" w:cs="Arial"/>
        </w:rPr>
        <w:t>36.7</w:t>
      </w:r>
      <w:r w:rsidRPr="005E4199">
        <w:rPr>
          <w:rFonts w:ascii="Arial" w:eastAsia="Arial" w:hAnsi="Arial" w:cs="Arial"/>
        </w:rPr>
        <w:t xml:space="preserve">% </w:t>
      </w:r>
      <w:r w:rsidRPr="005E4199">
        <w:rPr>
          <w:rFonts w:ascii="Arial" w:eastAsia="Arial" w:hAnsi="Arial" w:cs="Arial"/>
          <w:spacing w:val="-1"/>
        </w:rPr>
        <w:t>i</w:t>
      </w:r>
      <w:r w:rsidRPr="005E4199">
        <w:rPr>
          <w:rFonts w:ascii="Arial" w:eastAsia="Arial" w:hAnsi="Arial" w:cs="Arial"/>
        </w:rPr>
        <w:t>n 20</w:t>
      </w:r>
      <w:r>
        <w:rPr>
          <w:rFonts w:ascii="Arial" w:eastAsia="Arial" w:hAnsi="Arial" w:cs="Arial"/>
        </w:rPr>
        <w:t>20</w:t>
      </w:r>
      <w:r w:rsidRPr="005E4199">
        <w:rPr>
          <w:rFonts w:ascii="Arial" w:eastAsia="Arial" w:hAnsi="Arial" w:cs="Arial"/>
          <w:spacing w:val="1"/>
        </w:rPr>
        <w:t>-</w:t>
      </w:r>
      <w:r w:rsidRPr="005E4199">
        <w:rPr>
          <w:rFonts w:ascii="Arial" w:eastAsia="Arial" w:hAnsi="Arial" w:cs="Arial"/>
        </w:rPr>
        <w:t>20</w:t>
      </w:r>
      <w:r w:rsidRPr="005E4199">
        <w:rPr>
          <w:rFonts w:ascii="Arial" w:eastAsia="Arial" w:hAnsi="Arial" w:cs="Arial"/>
          <w:spacing w:val="-1"/>
        </w:rPr>
        <w:t>2</w:t>
      </w:r>
      <w:r>
        <w:rPr>
          <w:rFonts w:ascii="Arial" w:eastAsia="Arial" w:hAnsi="Arial" w:cs="Arial"/>
          <w:spacing w:val="-1"/>
        </w:rPr>
        <w:t>1</w:t>
      </w:r>
      <w:r w:rsidRPr="005E4199">
        <w:rPr>
          <w:rFonts w:ascii="Arial" w:eastAsia="Arial" w:hAnsi="Arial" w:cs="Arial"/>
        </w:rPr>
        <w:t xml:space="preserve">. </w:t>
      </w:r>
      <w:r w:rsidRPr="005E4199">
        <w:rPr>
          <w:rFonts w:ascii="Arial" w:eastAsia="Arial" w:hAnsi="Arial" w:cs="Arial"/>
          <w:spacing w:val="1"/>
        </w:rPr>
        <w:t>I</w:t>
      </w:r>
      <w:r w:rsidRPr="005E4199">
        <w:rPr>
          <w:rFonts w:ascii="Arial" w:eastAsia="Arial" w:hAnsi="Arial" w:cs="Arial"/>
        </w:rPr>
        <w:t>n 202</w:t>
      </w:r>
      <w:r>
        <w:rPr>
          <w:rFonts w:ascii="Arial" w:eastAsia="Arial" w:hAnsi="Arial" w:cs="Arial"/>
        </w:rPr>
        <w:t>1</w:t>
      </w:r>
      <w:r w:rsidRPr="005E4199">
        <w:rPr>
          <w:rFonts w:ascii="Arial" w:eastAsia="Arial" w:hAnsi="Arial" w:cs="Arial"/>
          <w:spacing w:val="1"/>
        </w:rPr>
        <w:t>-</w:t>
      </w:r>
      <w:r w:rsidRPr="005E4199">
        <w:rPr>
          <w:rFonts w:ascii="Arial" w:eastAsia="Arial" w:hAnsi="Arial" w:cs="Arial"/>
        </w:rPr>
        <w:t>20</w:t>
      </w:r>
      <w:r w:rsidRPr="005E4199">
        <w:rPr>
          <w:rFonts w:ascii="Arial" w:eastAsia="Arial" w:hAnsi="Arial" w:cs="Arial"/>
          <w:spacing w:val="-1"/>
        </w:rPr>
        <w:t>2</w:t>
      </w:r>
      <w:r>
        <w:rPr>
          <w:rFonts w:ascii="Arial" w:eastAsia="Arial" w:hAnsi="Arial" w:cs="Arial"/>
          <w:spacing w:val="-1"/>
        </w:rPr>
        <w:t>2</w:t>
      </w:r>
      <w:r w:rsidRPr="005E4199">
        <w:rPr>
          <w:rFonts w:ascii="Arial" w:eastAsia="Arial" w:hAnsi="Arial" w:cs="Arial"/>
          <w:spacing w:val="-1"/>
        </w:rPr>
        <w:t xml:space="preserve"> </w:t>
      </w:r>
      <w:r w:rsidRPr="005E4199">
        <w:rPr>
          <w:rFonts w:ascii="Arial" w:eastAsia="Arial" w:hAnsi="Arial" w:cs="Arial"/>
          <w:spacing w:val="1"/>
        </w:rPr>
        <w:t>t</w:t>
      </w:r>
      <w:r w:rsidRPr="005E4199">
        <w:rPr>
          <w:rFonts w:ascii="Arial" w:eastAsia="Arial" w:hAnsi="Arial" w:cs="Arial"/>
        </w:rPr>
        <w:t>he ne</w:t>
      </w:r>
      <w:r w:rsidRPr="005E4199">
        <w:rPr>
          <w:rFonts w:ascii="Arial" w:eastAsia="Arial" w:hAnsi="Arial" w:cs="Arial"/>
          <w:spacing w:val="-2"/>
        </w:rPr>
        <w:t>x</w:t>
      </w:r>
      <w:r w:rsidRPr="005E4199">
        <w:rPr>
          <w:rFonts w:ascii="Arial" w:eastAsia="Arial" w:hAnsi="Arial" w:cs="Arial"/>
        </w:rPr>
        <w:t xml:space="preserve">t </w:t>
      </w:r>
      <w:r w:rsidRPr="005E4199">
        <w:rPr>
          <w:rFonts w:ascii="Arial" w:eastAsia="Arial" w:hAnsi="Arial" w:cs="Arial"/>
          <w:spacing w:val="3"/>
        </w:rPr>
        <w:t>f</w:t>
      </w:r>
      <w:r w:rsidRPr="005E4199">
        <w:rPr>
          <w:rFonts w:ascii="Arial" w:eastAsia="Arial" w:hAnsi="Arial" w:cs="Arial"/>
        </w:rPr>
        <w:t>o</w:t>
      </w:r>
      <w:r w:rsidRPr="005E4199">
        <w:rPr>
          <w:rFonts w:ascii="Arial" w:eastAsia="Arial" w:hAnsi="Arial" w:cs="Arial"/>
          <w:spacing w:val="-3"/>
        </w:rPr>
        <w:t>u</w:t>
      </w:r>
      <w:r w:rsidRPr="005E4199">
        <w:rPr>
          <w:rFonts w:ascii="Arial" w:eastAsia="Arial" w:hAnsi="Arial" w:cs="Arial"/>
        </w:rPr>
        <w:t xml:space="preserve">r </w:t>
      </w:r>
      <w:r w:rsidRPr="005E4199">
        <w:rPr>
          <w:rFonts w:ascii="Arial" w:eastAsia="Arial" w:hAnsi="Arial" w:cs="Arial"/>
          <w:spacing w:val="1"/>
        </w:rPr>
        <w:t>m</w:t>
      </w:r>
      <w:r w:rsidRPr="005E4199">
        <w:rPr>
          <w:rFonts w:ascii="Arial" w:eastAsia="Arial" w:hAnsi="Arial" w:cs="Arial"/>
        </w:rPr>
        <w:t>a</w:t>
      </w:r>
      <w:r w:rsidRPr="005E4199">
        <w:rPr>
          <w:rFonts w:ascii="Arial" w:eastAsia="Arial" w:hAnsi="Arial" w:cs="Arial"/>
          <w:spacing w:val="-1"/>
        </w:rPr>
        <w:t>i</w:t>
      </w:r>
      <w:r w:rsidRPr="005E4199">
        <w:rPr>
          <w:rFonts w:ascii="Arial" w:eastAsia="Arial" w:hAnsi="Arial" w:cs="Arial"/>
        </w:rPr>
        <w:t>n o</w:t>
      </w:r>
      <w:r w:rsidRPr="005E4199">
        <w:rPr>
          <w:rFonts w:ascii="Arial" w:eastAsia="Arial" w:hAnsi="Arial" w:cs="Arial"/>
          <w:spacing w:val="1"/>
        </w:rPr>
        <w:t>r</w:t>
      </w:r>
      <w:r w:rsidRPr="005E4199">
        <w:rPr>
          <w:rFonts w:ascii="Arial" w:eastAsia="Arial" w:hAnsi="Arial" w:cs="Arial"/>
          <w:spacing w:val="-1"/>
        </w:rPr>
        <w:t>i</w:t>
      </w:r>
      <w:r w:rsidRPr="005E4199">
        <w:rPr>
          <w:rFonts w:ascii="Arial" w:eastAsia="Arial" w:hAnsi="Arial" w:cs="Arial"/>
          <w:spacing w:val="2"/>
        </w:rPr>
        <w:t>g</w:t>
      </w:r>
      <w:r w:rsidRPr="005E4199">
        <w:rPr>
          <w:rFonts w:ascii="Arial" w:eastAsia="Arial" w:hAnsi="Arial" w:cs="Arial"/>
          <w:spacing w:val="-1"/>
        </w:rPr>
        <w:t>i</w:t>
      </w:r>
      <w:r w:rsidRPr="005E4199">
        <w:rPr>
          <w:rFonts w:ascii="Arial" w:eastAsia="Arial" w:hAnsi="Arial" w:cs="Arial"/>
        </w:rPr>
        <w:t xml:space="preserve">ns </w:t>
      </w:r>
      <w:r w:rsidRPr="005E4199">
        <w:rPr>
          <w:rFonts w:ascii="Arial" w:eastAsia="Arial" w:hAnsi="Arial" w:cs="Arial"/>
          <w:spacing w:val="-3"/>
        </w:rPr>
        <w:t>o</w:t>
      </w:r>
      <w:r w:rsidRPr="005E4199">
        <w:rPr>
          <w:rFonts w:ascii="Arial" w:eastAsia="Arial" w:hAnsi="Arial" w:cs="Arial"/>
        </w:rPr>
        <w:t xml:space="preserve">f </w:t>
      </w:r>
      <w:r w:rsidRPr="005E4199">
        <w:rPr>
          <w:rFonts w:ascii="Arial" w:eastAsia="Arial" w:hAnsi="Arial" w:cs="Arial"/>
          <w:spacing w:val="-1"/>
        </w:rPr>
        <w:t>i</w:t>
      </w:r>
      <w:r w:rsidRPr="005E4199">
        <w:rPr>
          <w:rFonts w:ascii="Arial" w:eastAsia="Arial" w:hAnsi="Arial" w:cs="Arial"/>
          <w:spacing w:val="1"/>
        </w:rPr>
        <w:t>m</w:t>
      </w:r>
      <w:r w:rsidRPr="005E4199">
        <w:rPr>
          <w:rFonts w:ascii="Arial" w:eastAsia="Arial" w:hAnsi="Arial" w:cs="Arial"/>
        </w:rPr>
        <w:t>p</w:t>
      </w:r>
      <w:r w:rsidRPr="005E4199">
        <w:rPr>
          <w:rFonts w:ascii="Arial" w:eastAsia="Arial" w:hAnsi="Arial" w:cs="Arial"/>
          <w:spacing w:val="-3"/>
        </w:rPr>
        <w:t>o</w:t>
      </w:r>
      <w:r w:rsidRPr="005E4199">
        <w:rPr>
          <w:rFonts w:ascii="Arial" w:eastAsia="Arial" w:hAnsi="Arial" w:cs="Arial"/>
          <w:spacing w:val="1"/>
        </w:rPr>
        <w:t>r</w:t>
      </w:r>
      <w:r w:rsidRPr="005E4199">
        <w:rPr>
          <w:rFonts w:ascii="Arial" w:eastAsia="Arial" w:hAnsi="Arial" w:cs="Arial"/>
          <w:spacing w:val="-1"/>
        </w:rPr>
        <w:t>t</w:t>
      </w:r>
      <w:r w:rsidRPr="005E4199">
        <w:rPr>
          <w:rFonts w:ascii="Arial" w:eastAsia="Arial" w:hAnsi="Arial" w:cs="Arial"/>
        </w:rPr>
        <w:t xml:space="preserve">s </w:t>
      </w:r>
      <w:r w:rsidRPr="005E4199">
        <w:rPr>
          <w:rFonts w:ascii="Arial" w:eastAsia="Arial" w:hAnsi="Arial" w:cs="Arial"/>
          <w:spacing w:val="-3"/>
        </w:rPr>
        <w:t>w</w:t>
      </w:r>
      <w:r w:rsidRPr="005E4199">
        <w:rPr>
          <w:rFonts w:ascii="Arial" w:eastAsia="Arial" w:hAnsi="Arial" w:cs="Arial"/>
        </w:rPr>
        <w:t>e</w:t>
      </w:r>
      <w:r w:rsidRPr="005E4199">
        <w:rPr>
          <w:rFonts w:ascii="Arial" w:eastAsia="Arial" w:hAnsi="Arial" w:cs="Arial"/>
          <w:spacing w:val="1"/>
        </w:rPr>
        <w:t>r</w:t>
      </w:r>
      <w:r w:rsidRPr="005E4199">
        <w:rPr>
          <w:rFonts w:ascii="Arial" w:eastAsia="Arial" w:hAnsi="Arial" w:cs="Arial"/>
        </w:rPr>
        <w:t xml:space="preserve">e </w:t>
      </w:r>
      <w:r w:rsidRPr="005E4199">
        <w:rPr>
          <w:rFonts w:ascii="Arial" w:eastAsia="Arial" w:hAnsi="Arial" w:cs="Arial"/>
          <w:spacing w:val="-1"/>
        </w:rPr>
        <w:t>Si</w:t>
      </w:r>
      <w:r w:rsidRPr="005E4199">
        <w:rPr>
          <w:rFonts w:ascii="Arial" w:eastAsia="Arial" w:hAnsi="Arial" w:cs="Arial"/>
        </w:rPr>
        <w:t>n</w:t>
      </w:r>
      <w:r w:rsidRPr="005E4199">
        <w:rPr>
          <w:rFonts w:ascii="Arial" w:eastAsia="Arial" w:hAnsi="Arial" w:cs="Arial"/>
          <w:spacing w:val="2"/>
        </w:rPr>
        <w:t>g</w:t>
      </w:r>
      <w:r w:rsidRPr="005E4199">
        <w:rPr>
          <w:rFonts w:ascii="Arial" w:eastAsia="Arial" w:hAnsi="Arial" w:cs="Arial"/>
        </w:rPr>
        <w:t>apo</w:t>
      </w:r>
      <w:r w:rsidRPr="005E4199">
        <w:rPr>
          <w:rFonts w:ascii="Arial" w:eastAsia="Arial" w:hAnsi="Arial" w:cs="Arial"/>
          <w:spacing w:val="1"/>
        </w:rPr>
        <w:t>r</w:t>
      </w:r>
      <w:r w:rsidRPr="005E4199">
        <w:rPr>
          <w:rFonts w:ascii="Arial" w:eastAsia="Arial" w:hAnsi="Arial" w:cs="Arial"/>
        </w:rPr>
        <w:t>e (1</w:t>
      </w:r>
      <w:r>
        <w:rPr>
          <w:rFonts w:ascii="Arial" w:eastAsia="Arial" w:hAnsi="Arial" w:cs="Arial"/>
        </w:rPr>
        <w:t>9</w:t>
      </w:r>
      <w:r w:rsidRPr="005E4199">
        <w:rPr>
          <w:rFonts w:ascii="Arial" w:eastAsia="Arial" w:hAnsi="Arial" w:cs="Arial"/>
        </w:rPr>
        <w:t>.</w:t>
      </w:r>
      <w:r>
        <w:rPr>
          <w:rFonts w:ascii="Arial" w:eastAsia="Arial" w:hAnsi="Arial" w:cs="Arial"/>
        </w:rPr>
        <w:t>3</w:t>
      </w:r>
      <w:r w:rsidRPr="005E4199">
        <w:rPr>
          <w:rFonts w:ascii="Arial" w:eastAsia="Arial" w:hAnsi="Arial" w:cs="Arial"/>
          <w:spacing w:val="-2"/>
        </w:rPr>
        <w:t>%</w:t>
      </w:r>
      <w:r w:rsidRPr="005E4199">
        <w:rPr>
          <w:rFonts w:ascii="Arial" w:eastAsia="Arial" w:hAnsi="Arial" w:cs="Arial"/>
        </w:rPr>
        <w:t xml:space="preserve">), </w:t>
      </w:r>
      <w:r w:rsidRPr="005E4199">
        <w:rPr>
          <w:rFonts w:ascii="Arial" w:eastAsia="Arial" w:hAnsi="Arial" w:cs="Arial"/>
          <w:spacing w:val="2"/>
        </w:rPr>
        <w:t>T</w:t>
      </w:r>
      <w:r w:rsidRPr="005E4199">
        <w:rPr>
          <w:rFonts w:ascii="Arial" w:eastAsia="Arial" w:hAnsi="Arial" w:cs="Arial"/>
        </w:rPr>
        <w:t>ha</w:t>
      </w:r>
      <w:r w:rsidRPr="005E4199">
        <w:rPr>
          <w:rFonts w:ascii="Arial" w:eastAsia="Arial" w:hAnsi="Arial" w:cs="Arial"/>
          <w:spacing w:val="-3"/>
        </w:rPr>
        <w:t>i</w:t>
      </w:r>
      <w:r w:rsidRPr="005E4199">
        <w:rPr>
          <w:rFonts w:ascii="Arial" w:eastAsia="Arial" w:hAnsi="Arial" w:cs="Arial"/>
          <w:spacing w:val="-1"/>
        </w:rPr>
        <w:t>l</w:t>
      </w:r>
      <w:r w:rsidRPr="005E4199">
        <w:rPr>
          <w:rFonts w:ascii="Arial" w:eastAsia="Arial" w:hAnsi="Arial" w:cs="Arial"/>
        </w:rPr>
        <w:t>and (</w:t>
      </w:r>
      <w:r>
        <w:rPr>
          <w:rFonts w:ascii="Arial" w:eastAsia="Arial" w:hAnsi="Arial" w:cs="Arial"/>
        </w:rPr>
        <w:t>14</w:t>
      </w:r>
      <w:r w:rsidRPr="005E4199">
        <w:rPr>
          <w:rFonts w:ascii="Arial" w:eastAsia="Arial" w:hAnsi="Arial" w:cs="Arial"/>
        </w:rPr>
        <w:t>.</w:t>
      </w:r>
      <w:r w:rsidRPr="005E4199">
        <w:rPr>
          <w:rFonts w:ascii="Arial" w:eastAsia="Arial" w:hAnsi="Arial" w:cs="Arial"/>
          <w:spacing w:val="-3"/>
        </w:rPr>
        <w:t>5%), Indonesia (</w:t>
      </w:r>
      <w:r>
        <w:rPr>
          <w:rFonts w:ascii="Arial" w:eastAsia="Arial" w:hAnsi="Arial" w:cs="Arial"/>
          <w:spacing w:val="-3"/>
        </w:rPr>
        <w:t>8.4</w:t>
      </w:r>
      <w:r w:rsidRPr="005E4199">
        <w:rPr>
          <w:rFonts w:ascii="Arial" w:eastAsia="Arial" w:hAnsi="Arial" w:cs="Arial"/>
          <w:spacing w:val="-3"/>
        </w:rPr>
        <w:t xml:space="preserve">%) and Malaysia </w:t>
      </w:r>
      <w:r w:rsidRPr="005E4199">
        <w:rPr>
          <w:rFonts w:ascii="Arial" w:eastAsia="Arial" w:hAnsi="Arial" w:cs="Arial"/>
        </w:rPr>
        <w:t>(</w:t>
      </w:r>
      <w:r>
        <w:rPr>
          <w:rFonts w:ascii="Arial" w:eastAsia="Arial" w:hAnsi="Arial" w:cs="Arial"/>
          <w:spacing w:val="-3"/>
        </w:rPr>
        <w:t>7.1</w:t>
      </w:r>
      <w:r w:rsidRPr="005E4199">
        <w:rPr>
          <w:rFonts w:ascii="Arial" w:eastAsia="Arial" w:hAnsi="Arial" w:cs="Arial"/>
        </w:rPr>
        <w:t xml:space="preserve">%). In </w:t>
      </w:r>
      <w:r w:rsidRPr="005E4199">
        <w:rPr>
          <w:rFonts w:ascii="Arial" w:eastAsia="Arial" w:hAnsi="Arial" w:cs="Arial"/>
          <w:spacing w:val="2"/>
        </w:rPr>
        <w:t>t</w:t>
      </w:r>
      <w:r w:rsidRPr="005E4199">
        <w:rPr>
          <w:rFonts w:ascii="Arial" w:eastAsia="Arial" w:hAnsi="Arial" w:cs="Arial"/>
        </w:rPr>
        <w:t>he p</w:t>
      </w:r>
      <w:r w:rsidRPr="005E4199">
        <w:rPr>
          <w:rFonts w:ascii="Arial" w:eastAsia="Arial" w:hAnsi="Arial" w:cs="Arial"/>
          <w:spacing w:val="1"/>
        </w:rPr>
        <w:t>r</w:t>
      </w:r>
      <w:r w:rsidRPr="005E4199">
        <w:rPr>
          <w:rFonts w:ascii="Arial" w:eastAsia="Arial" w:hAnsi="Arial" w:cs="Arial"/>
        </w:rPr>
        <w:t>e</w:t>
      </w:r>
      <w:r w:rsidRPr="005E4199">
        <w:rPr>
          <w:rFonts w:ascii="Arial" w:eastAsia="Arial" w:hAnsi="Arial" w:cs="Arial"/>
          <w:spacing w:val="-2"/>
        </w:rPr>
        <w:t>v</w:t>
      </w:r>
      <w:r w:rsidRPr="005E4199">
        <w:rPr>
          <w:rFonts w:ascii="Arial" w:eastAsia="Arial" w:hAnsi="Arial" w:cs="Arial"/>
          <w:spacing w:val="-1"/>
        </w:rPr>
        <w:t>i</w:t>
      </w:r>
      <w:r w:rsidRPr="005E4199">
        <w:rPr>
          <w:rFonts w:ascii="Arial" w:eastAsia="Arial" w:hAnsi="Arial" w:cs="Arial"/>
        </w:rPr>
        <w:t xml:space="preserve">ous </w:t>
      </w:r>
      <w:r w:rsidRPr="005E4199">
        <w:rPr>
          <w:rFonts w:ascii="Arial" w:eastAsia="Arial" w:hAnsi="Arial" w:cs="Arial"/>
          <w:spacing w:val="-2"/>
        </w:rPr>
        <w:t>y</w:t>
      </w:r>
      <w:r w:rsidRPr="005E4199">
        <w:rPr>
          <w:rFonts w:ascii="Arial" w:eastAsia="Arial" w:hAnsi="Arial" w:cs="Arial"/>
        </w:rPr>
        <w:t>ea</w:t>
      </w:r>
      <w:r w:rsidRPr="005E4199">
        <w:rPr>
          <w:rFonts w:ascii="Arial" w:eastAsia="Arial" w:hAnsi="Arial" w:cs="Arial"/>
          <w:spacing w:val="1"/>
        </w:rPr>
        <w:t>r</w:t>
      </w:r>
      <w:r w:rsidRPr="005E4199">
        <w:rPr>
          <w:rFonts w:ascii="Arial" w:eastAsia="Arial" w:hAnsi="Arial" w:cs="Arial"/>
        </w:rPr>
        <w:t xml:space="preserve">, </w:t>
      </w:r>
      <w:r w:rsidRPr="005E4199">
        <w:rPr>
          <w:rFonts w:ascii="Arial" w:eastAsia="Arial" w:hAnsi="Arial" w:cs="Arial"/>
          <w:spacing w:val="1"/>
        </w:rPr>
        <w:t>t</w:t>
      </w:r>
      <w:r w:rsidRPr="005E4199">
        <w:rPr>
          <w:rFonts w:ascii="Arial" w:eastAsia="Arial" w:hAnsi="Arial" w:cs="Arial"/>
        </w:rPr>
        <w:t xml:space="preserve">he </w:t>
      </w:r>
      <w:r w:rsidRPr="005E4199">
        <w:rPr>
          <w:rFonts w:ascii="Arial" w:eastAsia="Arial" w:hAnsi="Arial" w:cs="Arial"/>
          <w:spacing w:val="1"/>
        </w:rPr>
        <w:t>m</w:t>
      </w:r>
      <w:r w:rsidRPr="005E4199">
        <w:rPr>
          <w:rFonts w:ascii="Arial" w:eastAsia="Arial" w:hAnsi="Arial" w:cs="Arial"/>
        </w:rPr>
        <w:t>a</w:t>
      </w:r>
      <w:r w:rsidRPr="005E4199">
        <w:rPr>
          <w:rFonts w:ascii="Arial" w:eastAsia="Arial" w:hAnsi="Arial" w:cs="Arial"/>
          <w:spacing w:val="-1"/>
        </w:rPr>
        <w:t>i</w:t>
      </w:r>
      <w:r w:rsidRPr="005E4199">
        <w:rPr>
          <w:rFonts w:ascii="Arial" w:eastAsia="Arial" w:hAnsi="Arial" w:cs="Arial"/>
        </w:rPr>
        <w:t>n pa</w:t>
      </w:r>
      <w:r w:rsidRPr="005E4199">
        <w:rPr>
          <w:rFonts w:ascii="Arial" w:eastAsia="Arial" w:hAnsi="Arial" w:cs="Arial"/>
          <w:spacing w:val="1"/>
        </w:rPr>
        <w:t>rt</w:t>
      </w:r>
      <w:r w:rsidRPr="005E4199">
        <w:rPr>
          <w:rFonts w:ascii="Arial" w:eastAsia="Arial" w:hAnsi="Arial" w:cs="Arial"/>
        </w:rPr>
        <w:t>ne</w:t>
      </w:r>
      <w:r w:rsidRPr="005E4199">
        <w:rPr>
          <w:rFonts w:ascii="Arial" w:eastAsia="Arial" w:hAnsi="Arial" w:cs="Arial"/>
          <w:spacing w:val="-1"/>
        </w:rPr>
        <w:t>r</w:t>
      </w:r>
      <w:r w:rsidRPr="005E4199">
        <w:rPr>
          <w:rFonts w:ascii="Arial" w:eastAsia="Arial" w:hAnsi="Arial" w:cs="Arial"/>
        </w:rPr>
        <w:t xml:space="preserve">s </w:t>
      </w:r>
      <w:r w:rsidRPr="005E4199">
        <w:rPr>
          <w:rFonts w:ascii="Arial" w:eastAsia="Arial" w:hAnsi="Arial" w:cs="Arial"/>
          <w:spacing w:val="3"/>
        </w:rPr>
        <w:t>f</w:t>
      </w:r>
      <w:r w:rsidRPr="005E4199">
        <w:rPr>
          <w:rFonts w:ascii="Arial" w:eastAsia="Arial" w:hAnsi="Arial" w:cs="Arial"/>
        </w:rPr>
        <w:t xml:space="preserve">or </w:t>
      </w:r>
      <w:r w:rsidRPr="005E4199">
        <w:rPr>
          <w:rFonts w:ascii="Arial" w:eastAsia="Arial" w:hAnsi="Arial" w:cs="Arial"/>
          <w:spacing w:val="-1"/>
        </w:rPr>
        <w:t>i</w:t>
      </w:r>
      <w:r w:rsidRPr="005E4199">
        <w:rPr>
          <w:rFonts w:ascii="Arial" w:eastAsia="Arial" w:hAnsi="Arial" w:cs="Arial"/>
          <w:spacing w:val="1"/>
        </w:rPr>
        <w:t>m</w:t>
      </w:r>
      <w:r w:rsidRPr="005E4199">
        <w:rPr>
          <w:rFonts w:ascii="Arial" w:eastAsia="Arial" w:hAnsi="Arial" w:cs="Arial"/>
        </w:rPr>
        <w:t>po</w:t>
      </w:r>
      <w:r w:rsidRPr="005E4199">
        <w:rPr>
          <w:rFonts w:ascii="Arial" w:eastAsia="Arial" w:hAnsi="Arial" w:cs="Arial"/>
          <w:spacing w:val="-1"/>
        </w:rPr>
        <w:t>r</w:t>
      </w:r>
      <w:r w:rsidRPr="005E4199">
        <w:rPr>
          <w:rFonts w:ascii="Arial" w:eastAsia="Arial" w:hAnsi="Arial" w:cs="Arial"/>
          <w:spacing w:val="1"/>
        </w:rPr>
        <w:t>t</w:t>
      </w:r>
      <w:r w:rsidRPr="005E4199">
        <w:rPr>
          <w:rFonts w:ascii="Arial" w:eastAsia="Arial" w:hAnsi="Arial" w:cs="Arial"/>
        </w:rPr>
        <w:t xml:space="preserve">s </w:t>
      </w:r>
      <w:r w:rsidRPr="005E4199">
        <w:rPr>
          <w:rFonts w:ascii="Arial" w:eastAsia="Arial" w:hAnsi="Arial" w:cs="Arial"/>
          <w:spacing w:val="-3"/>
        </w:rPr>
        <w:t>a</w:t>
      </w:r>
      <w:r w:rsidRPr="005E4199">
        <w:rPr>
          <w:rFonts w:ascii="Arial" w:eastAsia="Arial" w:hAnsi="Arial" w:cs="Arial"/>
          <w:spacing w:val="3"/>
        </w:rPr>
        <w:t>f</w:t>
      </w:r>
      <w:r w:rsidRPr="005E4199">
        <w:rPr>
          <w:rFonts w:ascii="Arial" w:eastAsia="Arial" w:hAnsi="Arial" w:cs="Arial"/>
          <w:spacing w:val="1"/>
        </w:rPr>
        <w:t>t</w:t>
      </w:r>
      <w:r w:rsidRPr="005E4199">
        <w:rPr>
          <w:rFonts w:ascii="Arial" w:eastAsia="Arial" w:hAnsi="Arial" w:cs="Arial"/>
          <w:spacing w:val="-3"/>
        </w:rPr>
        <w:t>e</w:t>
      </w:r>
      <w:r w:rsidRPr="005E4199">
        <w:rPr>
          <w:rFonts w:ascii="Arial" w:eastAsia="Arial" w:hAnsi="Arial" w:cs="Arial"/>
        </w:rPr>
        <w:t xml:space="preserve">r </w:t>
      </w:r>
      <w:r w:rsidRPr="005E4199">
        <w:rPr>
          <w:rFonts w:ascii="Arial" w:eastAsia="Arial" w:hAnsi="Arial" w:cs="Arial"/>
          <w:spacing w:val="-1"/>
        </w:rPr>
        <w:t>C</w:t>
      </w:r>
      <w:r w:rsidRPr="005E4199">
        <w:rPr>
          <w:rFonts w:ascii="Arial" w:eastAsia="Arial" w:hAnsi="Arial" w:cs="Arial"/>
        </w:rPr>
        <w:t>h</w:t>
      </w:r>
      <w:r w:rsidRPr="005E4199">
        <w:rPr>
          <w:rFonts w:ascii="Arial" w:eastAsia="Arial" w:hAnsi="Arial" w:cs="Arial"/>
          <w:spacing w:val="-1"/>
        </w:rPr>
        <w:t>i</w:t>
      </w:r>
      <w:r w:rsidRPr="005E4199">
        <w:rPr>
          <w:rFonts w:ascii="Arial" w:eastAsia="Arial" w:hAnsi="Arial" w:cs="Arial"/>
        </w:rPr>
        <w:t xml:space="preserve">na </w:t>
      </w:r>
      <w:r w:rsidRPr="005E4199">
        <w:rPr>
          <w:rFonts w:ascii="Arial" w:eastAsia="Arial" w:hAnsi="Arial" w:cs="Arial"/>
          <w:spacing w:val="-3"/>
        </w:rPr>
        <w:t>w</w:t>
      </w:r>
      <w:r w:rsidRPr="005E4199">
        <w:rPr>
          <w:rFonts w:ascii="Arial" w:eastAsia="Arial" w:hAnsi="Arial" w:cs="Arial"/>
        </w:rPr>
        <w:t>e</w:t>
      </w:r>
      <w:r w:rsidRPr="005E4199">
        <w:rPr>
          <w:rFonts w:ascii="Arial" w:eastAsia="Arial" w:hAnsi="Arial" w:cs="Arial"/>
          <w:spacing w:val="1"/>
        </w:rPr>
        <w:t>r</w:t>
      </w:r>
      <w:r w:rsidRPr="005E4199">
        <w:rPr>
          <w:rFonts w:ascii="Arial" w:eastAsia="Arial" w:hAnsi="Arial" w:cs="Arial"/>
        </w:rPr>
        <w:t xml:space="preserve">e </w:t>
      </w:r>
      <w:r w:rsidRPr="005E4199">
        <w:rPr>
          <w:rFonts w:ascii="Arial" w:eastAsia="Arial" w:hAnsi="Arial" w:cs="Arial"/>
          <w:spacing w:val="-1"/>
        </w:rPr>
        <w:t>Si</w:t>
      </w:r>
      <w:r w:rsidRPr="005E4199">
        <w:rPr>
          <w:rFonts w:ascii="Arial" w:eastAsia="Arial" w:hAnsi="Arial" w:cs="Arial"/>
          <w:spacing w:val="2"/>
        </w:rPr>
        <w:t>ng</w:t>
      </w:r>
      <w:r w:rsidRPr="005E4199">
        <w:rPr>
          <w:rFonts w:ascii="Arial" w:eastAsia="Arial" w:hAnsi="Arial" w:cs="Arial"/>
        </w:rPr>
        <w:t>ap</w:t>
      </w:r>
      <w:r w:rsidRPr="005E4199">
        <w:rPr>
          <w:rFonts w:ascii="Arial" w:eastAsia="Arial" w:hAnsi="Arial" w:cs="Arial"/>
          <w:spacing w:val="-3"/>
        </w:rPr>
        <w:t>o</w:t>
      </w:r>
      <w:r w:rsidRPr="005E4199">
        <w:rPr>
          <w:rFonts w:ascii="Arial" w:eastAsia="Arial" w:hAnsi="Arial" w:cs="Arial"/>
          <w:spacing w:val="1"/>
        </w:rPr>
        <w:t>r</w:t>
      </w:r>
      <w:r w:rsidRPr="005E4199">
        <w:rPr>
          <w:rFonts w:ascii="Arial" w:eastAsia="Arial" w:hAnsi="Arial" w:cs="Arial"/>
        </w:rPr>
        <w:t xml:space="preserve">e </w:t>
      </w:r>
      <w:r w:rsidRPr="005E4199">
        <w:rPr>
          <w:rFonts w:ascii="Arial" w:eastAsia="Arial" w:hAnsi="Arial" w:cs="Arial"/>
          <w:spacing w:val="1"/>
        </w:rPr>
        <w:t>(</w:t>
      </w:r>
      <w:r>
        <w:rPr>
          <w:rFonts w:ascii="Arial" w:eastAsia="Arial" w:hAnsi="Arial" w:cs="Arial"/>
        </w:rPr>
        <w:t>14.2</w:t>
      </w:r>
      <w:r w:rsidRPr="005E4199">
        <w:rPr>
          <w:rFonts w:ascii="Arial" w:eastAsia="Arial" w:hAnsi="Arial" w:cs="Arial"/>
        </w:rPr>
        <w:t>%),</w:t>
      </w:r>
      <w:r w:rsidRPr="005E4199">
        <w:rPr>
          <w:rFonts w:ascii="Arial" w:eastAsia="Arial" w:hAnsi="Arial" w:cs="Arial"/>
          <w:spacing w:val="2"/>
        </w:rPr>
        <w:t xml:space="preserve"> T</w:t>
      </w:r>
      <w:r w:rsidRPr="005E4199">
        <w:rPr>
          <w:rFonts w:ascii="Arial" w:eastAsia="Arial" w:hAnsi="Arial" w:cs="Arial"/>
        </w:rPr>
        <w:t>ha</w:t>
      </w:r>
      <w:r w:rsidRPr="005E4199">
        <w:rPr>
          <w:rFonts w:ascii="Arial" w:eastAsia="Arial" w:hAnsi="Arial" w:cs="Arial"/>
          <w:spacing w:val="-1"/>
        </w:rPr>
        <w:t>il</w:t>
      </w:r>
      <w:r w:rsidRPr="005E4199">
        <w:rPr>
          <w:rFonts w:ascii="Arial" w:eastAsia="Arial" w:hAnsi="Arial" w:cs="Arial"/>
        </w:rPr>
        <w:t>and (1</w:t>
      </w:r>
      <w:r>
        <w:rPr>
          <w:rFonts w:ascii="Arial" w:eastAsia="Arial" w:hAnsi="Arial" w:cs="Arial"/>
        </w:rPr>
        <w:t>1</w:t>
      </w:r>
      <w:r w:rsidRPr="005E4199">
        <w:rPr>
          <w:rFonts w:ascii="Arial" w:eastAsia="Arial" w:hAnsi="Arial" w:cs="Arial"/>
        </w:rPr>
        <w:t>.</w:t>
      </w:r>
      <w:r>
        <w:rPr>
          <w:rFonts w:ascii="Arial" w:eastAsia="Arial" w:hAnsi="Arial" w:cs="Arial"/>
        </w:rPr>
        <w:t>2</w:t>
      </w:r>
      <w:r w:rsidRPr="005E4199">
        <w:rPr>
          <w:rFonts w:ascii="Arial" w:eastAsia="Arial" w:hAnsi="Arial" w:cs="Arial"/>
        </w:rPr>
        <w:t xml:space="preserve">%), </w:t>
      </w:r>
      <w:r w:rsidRPr="005E4199">
        <w:rPr>
          <w:rFonts w:ascii="Arial" w:eastAsia="Arial" w:hAnsi="Arial" w:cs="Arial"/>
          <w:spacing w:val="1"/>
        </w:rPr>
        <w:t>I</w:t>
      </w:r>
      <w:r w:rsidRPr="005E4199">
        <w:rPr>
          <w:rFonts w:ascii="Arial" w:eastAsia="Arial" w:hAnsi="Arial" w:cs="Arial"/>
        </w:rPr>
        <w:t>ndones</w:t>
      </w:r>
      <w:r w:rsidRPr="005E4199">
        <w:rPr>
          <w:rFonts w:ascii="Arial" w:eastAsia="Arial" w:hAnsi="Arial" w:cs="Arial"/>
          <w:spacing w:val="-1"/>
        </w:rPr>
        <w:t>i</w:t>
      </w:r>
      <w:r w:rsidRPr="005E4199">
        <w:rPr>
          <w:rFonts w:ascii="Arial" w:eastAsia="Arial" w:hAnsi="Arial" w:cs="Arial"/>
        </w:rPr>
        <w:t>a (</w:t>
      </w:r>
      <w:r>
        <w:rPr>
          <w:rFonts w:ascii="Arial" w:eastAsia="Arial" w:hAnsi="Arial" w:cs="Arial"/>
          <w:spacing w:val="-3"/>
        </w:rPr>
        <w:t>6.4</w:t>
      </w:r>
      <w:r w:rsidRPr="005E4199">
        <w:rPr>
          <w:rFonts w:ascii="Arial" w:eastAsia="Arial" w:hAnsi="Arial" w:cs="Arial"/>
          <w:spacing w:val="-2"/>
        </w:rPr>
        <w:t>%</w:t>
      </w:r>
      <w:r w:rsidRPr="005E4199">
        <w:rPr>
          <w:rFonts w:ascii="Arial" w:eastAsia="Arial" w:hAnsi="Arial" w:cs="Arial"/>
        </w:rPr>
        <w:t>)</w:t>
      </w:r>
      <w:r>
        <w:rPr>
          <w:rFonts w:ascii="Arial" w:eastAsia="Arial" w:hAnsi="Arial" w:cs="Arial"/>
        </w:rPr>
        <w:t xml:space="preserve"> </w:t>
      </w:r>
      <w:r w:rsidRPr="005E4199">
        <w:rPr>
          <w:rFonts w:ascii="Arial" w:eastAsia="Arial" w:hAnsi="Arial" w:cs="Arial"/>
          <w:spacing w:val="-3"/>
        </w:rPr>
        <w:t>a</w:t>
      </w:r>
      <w:r w:rsidRPr="005E4199">
        <w:rPr>
          <w:rFonts w:ascii="Arial" w:eastAsia="Arial" w:hAnsi="Arial" w:cs="Arial"/>
        </w:rPr>
        <w:t xml:space="preserve">nd </w:t>
      </w:r>
      <w:r w:rsidRPr="005E4199">
        <w:rPr>
          <w:rFonts w:ascii="Arial" w:eastAsia="Arial" w:hAnsi="Arial" w:cs="Arial"/>
          <w:spacing w:val="1"/>
        </w:rPr>
        <w:t>Malay</w:t>
      </w:r>
      <w:r w:rsidRPr="005E4199">
        <w:rPr>
          <w:rFonts w:ascii="Arial" w:eastAsia="Arial" w:hAnsi="Arial" w:cs="Arial"/>
        </w:rPr>
        <w:t>s</w:t>
      </w:r>
      <w:r w:rsidRPr="005E4199">
        <w:rPr>
          <w:rFonts w:ascii="Arial" w:eastAsia="Arial" w:hAnsi="Arial" w:cs="Arial"/>
          <w:spacing w:val="-1"/>
        </w:rPr>
        <w:t>i</w:t>
      </w:r>
      <w:r w:rsidRPr="005E4199">
        <w:rPr>
          <w:rFonts w:ascii="Arial" w:eastAsia="Arial" w:hAnsi="Arial" w:cs="Arial"/>
        </w:rPr>
        <w:t xml:space="preserve">a </w:t>
      </w:r>
      <w:r>
        <w:rPr>
          <w:rFonts w:ascii="Arial" w:eastAsia="Arial" w:hAnsi="Arial" w:cs="Arial"/>
        </w:rPr>
        <w:t>(5.4</w:t>
      </w:r>
      <w:r w:rsidRPr="005E4199">
        <w:rPr>
          <w:rFonts w:ascii="Arial" w:eastAsia="Arial" w:hAnsi="Arial" w:cs="Arial"/>
        </w:rPr>
        <w:t>%).</w:t>
      </w:r>
    </w:p>
    <w:p w:rsidR="00D205D0" w:rsidRPr="00852F69" w:rsidRDefault="00D205D0" w:rsidP="00D205D0">
      <w:pPr>
        <w:spacing w:after="120" w:line="270" w:lineRule="exact"/>
        <w:jc w:val="both"/>
        <w:rPr>
          <w:rFonts w:ascii="Arial" w:hAnsi="Arial" w:cs="Arial"/>
        </w:rPr>
      </w:pPr>
      <w:r w:rsidRPr="00852F69">
        <w:rPr>
          <w:rFonts w:ascii="Arial" w:hAnsi="Arial"/>
          <w:b/>
          <w:bCs/>
          <w:color w:val="D63C37"/>
          <w:w w:val="300"/>
          <w:sz w:val="26"/>
          <w:szCs w:val="26"/>
          <w:lang w:val="en-US"/>
        </w:rPr>
        <w:sym w:font="Wingdings" w:char="F06E"/>
      </w:r>
      <w:r w:rsidRPr="00852F69">
        <w:rPr>
          <w:rFonts w:ascii="Arial" w:hAnsi="Arial"/>
          <w:b/>
          <w:color w:val="1D2763"/>
          <w:lang w:val="en-US"/>
        </w:rPr>
        <w:t>TRADE BY COMMODITY GROUP</w:t>
      </w:r>
    </w:p>
    <w:p w:rsidR="00D205D0" w:rsidRPr="00852F69" w:rsidRDefault="00D205D0" w:rsidP="00D205D0">
      <w:pPr>
        <w:spacing w:after="120" w:line="270" w:lineRule="exact"/>
        <w:jc w:val="both"/>
        <w:rPr>
          <w:rFonts w:ascii="Arial" w:eastAsia="Arial" w:hAnsi="Arial" w:cs="Arial"/>
          <w:spacing w:val="2"/>
        </w:rPr>
      </w:pPr>
      <w:r w:rsidRPr="00C430B3">
        <w:rPr>
          <w:rFonts w:ascii="Arial" w:eastAsia="Arial" w:hAnsi="Arial" w:cs="Arial"/>
          <w:spacing w:val="2"/>
        </w:rPr>
        <w:t>In 2021-2022, the top export groups were manufactured products, agricultural products and marine products. Within these groups, the major products were rice, maize, green mung bean, matpe, raw rubber, and sesame seeds for agricultural products; garment, and gas for manufactured products; and fresh and d</w:t>
      </w:r>
      <w:r>
        <w:rPr>
          <w:rFonts w:ascii="Arial" w:eastAsia="Arial" w:hAnsi="Arial" w:cs="Arial"/>
          <w:spacing w:val="2"/>
        </w:rPr>
        <w:t>ried prawns, and fish and fish p</w:t>
      </w:r>
      <w:r w:rsidRPr="00C430B3">
        <w:rPr>
          <w:rFonts w:ascii="Arial" w:eastAsia="Arial" w:hAnsi="Arial" w:cs="Arial"/>
          <w:spacing w:val="2"/>
        </w:rPr>
        <w:t>roducts for marine products.</w:t>
      </w:r>
    </w:p>
    <w:p w:rsidR="00D205D0" w:rsidRPr="00D11425" w:rsidRDefault="00D205D0" w:rsidP="00D205D0">
      <w:pPr>
        <w:spacing w:after="120" w:line="270" w:lineRule="exact"/>
        <w:jc w:val="both"/>
        <w:rPr>
          <w:rFonts w:ascii="Arial" w:eastAsia="Cambria" w:hAnsi="Arial" w:cs="Arial"/>
        </w:rPr>
      </w:pPr>
      <w:r w:rsidRPr="00852F69">
        <w:rPr>
          <w:rFonts w:ascii="Arial" w:eastAsia="Arial" w:hAnsi="Arial" w:cs="Arial"/>
          <w:spacing w:val="2"/>
        </w:rPr>
        <w:t>T</w:t>
      </w:r>
      <w:r w:rsidRPr="00852F69">
        <w:rPr>
          <w:rFonts w:ascii="Arial" w:eastAsia="Arial" w:hAnsi="Arial" w:cs="Arial"/>
        </w:rPr>
        <w:t xml:space="preserve">he </w:t>
      </w:r>
      <w:r w:rsidRPr="00852F69">
        <w:rPr>
          <w:rFonts w:ascii="Arial" w:eastAsia="Arial" w:hAnsi="Arial" w:cs="Arial"/>
          <w:spacing w:val="1"/>
        </w:rPr>
        <w:t>t</w:t>
      </w:r>
      <w:r w:rsidRPr="00852F69">
        <w:rPr>
          <w:rFonts w:ascii="Arial" w:eastAsia="Arial" w:hAnsi="Arial" w:cs="Arial"/>
          <w:spacing w:val="-3"/>
        </w:rPr>
        <w:t>w</w:t>
      </w:r>
      <w:r w:rsidRPr="00852F69">
        <w:rPr>
          <w:rFonts w:ascii="Arial" w:eastAsia="Arial" w:hAnsi="Arial" w:cs="Arial"/>
        </w:rPr>
        <w:t>o</w:t>
      </w:r>
      <w:r>
        <w:rPr>
          <w:rFonts w:ascii="Arial" w:eastAsia="Arial" w:hAnsi="Arial" w:cs="Arial"/>
        </w:rPr>
        <w:t xml:space="preserve"> </w:t>
      </w:r>
      <w:r w:rsidRPr="00852F69">
        <w:rPr>
          <w:rFonts w:ascii="Arial" w:eastAsia="Arial" w:hAnsi="Arial" w:cs="Arial"/>
          <w:spacing w:val="1"/>
        </w:rPr>
        <w:t>m</w:t>
      </w:r>
      <w:r w:rsidRPr="00852F69">
        <w:rPr>
          <w:rFonts w:ascii="Arial" w:eastAsia="Arial" w:hAnsi="Arial" w:cs="Arial"/>
        </w:rPr>
        <w:t>a</w:t>
      </w:r>
      <w:r w:rsidRPr="00852F69">
        <w:rPr>
          <w:rFonts w:ascii="Arial" w:eastAsia="Arial" w:hAnsi="Arial" w:cs="Arial"/>
          <w:spacing w:val="-1"/>
        </w:rPr>
        <w:t>i</w:t>
      </w:r>
      <w:r w:rsidRPr="00852F69">
        <w:rPr>
          <w:rFonts w:ascii="Arial" w:eastAsia="Arial" w:hAnsi="Arial" w:cs="Arial"/>
        </w:rPr>
        <w:t>n</w:t>
      </w:r>
      <w:r>
        <w:rPr>
          <w:rFonts w:ascii="Arial" w:eastAsia="Arial" w:hAnsi="Arial" w:cs="Arial"/>
        </w:rPr>
        <w:t xml:space="preserve"> </w:t>
      </w:r>
      <w:r w:rsidRPr="00852F69">
        <w:rPr>
          <w:rFonts w:ascii="Arial" w:eastAsia="Arial" w:hAnsi="Arial" w:cs="Arial"/>
          <w:spacing w:val="-1"/>
        </w:rPr>
        <w:t>i</w:t>
      </w:r>
      <w:r w:rsidRPr="00852F69">
        <w:rPr>
          <w:rFonts w:ascii="Arial" w:eastAsia="Arial" w:hAnsi="Arial" w:cs="Arial"/>
          <w:spacing w:val="1"/>
        </w:rPr>
        <w:t>m</w:t>
      </w:r>
      <w:r w:rsidRPr="00852F69">
        <w:rPr>
          <w:rFonts w:ascii="Arial" w:eastAsia="Arial" w:hAnsi="Arial" w:cs="Arial"/>
        </w:rPr>
        <w:t>po</w:t>
      </w:r>
      <w:r w:rsidRPr="00852F69">
        <w:rPr>
          <w:rFonts w:ascii="Arial" w:eastAsia="Arial" w:hAnsi="Arial" w:cs="Arial"/>
          <w:spacing w:val="1"/>
        </w:rPr>
        <w:t>r</w:t>
      </w:r>
      <w:r w:rsidRPr="00852F69">
        <w:rPr>
          <w:rFonts w:ascii="Arial" w:eastAsia="Arial" w:hAnsi="Arial" w:cs="Arial"/>
        </w:rPr>
        <w:t>t</w:t>
      </w:r>
      <w:r>
        <w:rPr>
          <w:rFonts w:ascii="Arial" w:eastAsia="Arial" w:hAnsi="Arial" w:cs="Arial"/>
        </w:rPr>
        <w:t xml:space="preserve"> </w:t>
      </w:r>
      <w:r w:rsidRPr="00852F69">
        <w:rPr>
          <w:rFonts w:ascii="Arial" w:eastAsia="Arial" w:hAnsi="Arial" w:cs="Arial"/>
        </w:rPr>
        <w:t>g</w:t>
      </w:r>
      <w:r w:rsidRPr="00852F69">
        <w:rPr>
          <w:rFonts w:ascii="Arial" w:eastAsia="Arial" w:hAnsi="Arial" w:cs="Arial"/>
          <w:spacing w:val="-1"/>
        </w:rPr>
        <w:t>r</w:t>
      </w:r>
      <w:r w:rsidRPr="00852F69">
        <w:rPr>
          <w:rFonts w:ascii="Arial" w:eastAsia="Arial" w:hAnsi="Arial" w:cs="Arial"/>
        </w:rPr>
        <w:t>oups</w:t>
      </w:r>
      <w:r>
        <w:rPr>
          <w:rFonts w:ascii="Arial" w:eastAsia="Arial" w:hAnsi="Arial" w:cs="Arial"/>
        </w:rPr>
        <w:t xml:space="preserve"> </w:t>
      </w:r>
      <w:r w:rsidRPr="00852F69">
        <w:rPr>
          <w:rFonts w:ascii="Arial" w:eastAsia="Arial" w:hAnsi="Arial" w:cs="Arial"/>
          <w:spacing w:val="-1"/>
        </w:rPr>
        <w:t>i</w:t>
      </w:r>
      <w:r w:rsidRPr="00852F69">
        <w:rPr>
          <w:rFonts w:ascii="Arial" w:eastAsia="Arial" w:hAnsi="Arial" w:cs="Arial"/>
        </w:rPr>
        <w:t>n</w:t>
      </w:r>
      <w:r>
        <w:rPr>
          <w:rFonts w:ascii="Arial" w:eastAsia="Arial" w:hAnsi="Arial" w:cs="Arial"/>
        </w:rPr>
        <w:t xml:space="preserve"> </w:t>
      </w:r>
      <w:r w:rsidRPr="00852F69">
        <w:rPr>
          <w:rFonts w:ascii="Arial" w:eastAsia="Arial" w:hAnsi="Arial" w:cs="Arial"/>
        </w:rPr>
        <w:t>20</w:t>
      </w:r>
      <w:r>
        <w:rPr>
          <w:rFonts w:ascii="Arial" w:eastAsia="Arial" w:hAnsi="Arial" w:cs="Arial"/>
          <w:spacing w:val="-1"/>
        </w:rPr>
        <w:t>21</w:t>
      </w:r>
      <w:r w:rsidRPr="00852F69">
        <w:rPr>
          <w:rFonts w:ascii="Arial" w:eastAsia="Arial" w:hAnsi="Arial" w:cs="Arial"/>
          <w:spacing w:val="1"/>
        </w:rPr>
        <w:t>-</w:t>
      </w:r>
      <w:r w:rsidRPr="00852F69">
        <w:rPr>
          <w:rFonts w:ascii="Arial" w:eastAsia="Arial" w:hAnsi="Arial" w:cs="Arial"/>
        </w:rPr>
        <w:t>20</w:t>
      </w:r>
      <w:r w:rsidRPr="00852F69">
        <w:rPr>
          <w:rFonts w:ascii="Arial" w:eastAsia="Arial" w:hAnsi="Arial" w:cs="Arial"/>
          <w:spacing w:val="-1"/>
        </w:rPr>
        <w:t>2</w:t>
      </w:r>
      <w:r>
        <w:rPr>
          <w:rFonts w:ascii="Arial" w:eastAsia="Arial" w:hAnsi="Arial" w:cs="Arial"/>
          <w:spacing w:val="-1"/>
        </w:rPr>
        <w:t xml:space="preserve">2 </w:t>
      </w:r>
      <w:r w:rsidRPr="00852F69">
        <w:rPr>
          <w:rFonts w:ascii="Arial" w:eastAsia="Arial" w:hAnsi="Arial" w:cs="Arial"/>
          <w:spacing w:val="-3"/>
        </w:rPr>
        <w:t>w</w:t>
      </w:r>
      <w:r w:rsidRPr="00852F69">
        <w:rPr>
          <w:rFonts w:ascii="Arial" w:eastAsia="Arial" w:hAnsi="Arial" w:cs="Arial"/>
        </w:rPr>
        <w:t>e</w:t>
      </w:r>
      <w:r w:rsidRPr="00852F69">
        <w:rPr>
          <w:rFonts w:ascii="Arial" w:eastAsia="Arial" w:hAnsi="Arial" w:cs="Arial"/>
          <w:spacing w:val="1"/>
        </w:rPr>
        <w:t>r</w:t>
      </w:r>
      <w:r w:rsidRPr="00852F69">
        <w:rPr>
          <w:rFonts w:ascii="Arial" w:eastAsia="Arial" w:hAnsi="Arial" w:cs="Arial"/>
        </w:rPr>
        <w:t>e</w:t>
      </w:r>
      <w:r>
        <w:rPr>
          <w:rFonts w:ascii="Arial" w:eastAsia="Arial" w:hAnsi="Arial" w:cs="Arial"/>
        </w:rPr>
        <w:t xml:space="preserve"> </w:t>
      </w:r>
      <w:r w:rsidRPr="00852F69">
        <w:rPr>
          <w:rFonts w:ascii="Arial" w:eastAsia="Arial" w:hAnsi="Arial" w:cs="Arial"/>
          <w:spacing w:val="-1"/>
        </w:rPr>
        <w:t>i</w:t>
      </w:r>
      <w:r w:rsidRPr="00852F69">
        <w:rPr>
          <w:rFonts w:ascii="Arial" w:eastAsia="Arial" w:hAnsi="Arial" w:cs="Arial"/>
          <w:spacing w:val="-3"/>
        </w:rPr>
        <w:t>n</w:t>
      </w:r>
      <w:r w:rsidRPr="00852F69">
        <w:rPr>
          <w:rFonts w:ascii="Arial" w:eastAsia="Arial" w:hAnsi="Arial" w:cs="Arial"/>
          <w:spacing w:val="1"/>
        </w:rPr>
        <w:t>t</w:t>
      </w:r>
      <w:r w:rsidRPr="00852F69">
        <w:rPr>
          <w:rFonts w:ascii="Arial" w:eastAsia="Arial" w:hAnsi="Arial" w:cs="Arial"/>
        </w:rPr>
        <w:t>e</w:t>
      </w:r>
      <w:r w:rsidRPr="00852F69">
        <w:rPr>
          <w:rFonts w:ascii="Arial" w:eastAsia="Arial" w:hAnsi="Arial" w:cs="Arial"/>
          <w:spacing w:val="-1"/>
        </w:rPr>
        <w:t>r</w:t>
      </w:r>
      <w:r w:rsidRPr="00852F69">
        <w:rPr>
          <w:rFonts w:ascii="Arial" w:eastAsia="Arial" w:hAnsi="Arial" w:cs="Arial"/>
          <w:spacing w:val="1"/>
        </w:rPr>
        <w:t>m</w:t>
      </w:r>
      <w:r w:rsidRPr="00852F69">
        <w:rPr>
          <w:rFonts w:ascii="Arial" w:eastAsia="Arial" w:hAnsi="Arial" w:cs="Arial"/>
        </w:rPr>
        <w:t>ed</w:t>
      </w:r>
      <w:r w:rsidRPr="00852F69">
        <w:rPr>
          <w:rFonts w:ascii="Arial" w:eastAsia="Arial" w:hAnsi="Arial" w:cs="Arial"/>
          <w:spacing w:val="-1"/>
        </w:rPr>
        <w:t>i</w:t>
      </w:r>
      <w:r w:rsidRPr="00852F69">
        <w:rPr>
          <w:rFonts w:ascii="Arial" w:eastAsia="Arial" w:hAnsi="Arial" w:cs="Arial"/>
        </w:rPr>
        <w:t>a</w:t>
      </w:r>
      <w:r w:rsidRPr="00852F69">
        <w:rPr>
          <w:rFonts w:ascii="Arial" w:eastAsia="Arial" w:hAnsi="Arial" w:cs="Arial"/>
          <w:spacing w:val="1"/>
        </w:rPr>
        <w:t>t</w:t>
      </w:r>
      <w:r w:rsidRPr="00852F69">
        <w:rPr>
          <w:rFonts w:ascii="Arial" w:eastAsia="Arial" w:hAnsi="Arial" w:cs="Arial"/>
        </w:rPr>
        <w:t xml:space="preserve">e </w:t>
      </w:r>
      <w:r w:rsidRPr="00852F69">
        <w:rPr>
          <w:rFonts w:ascii="Arial" w:eastAsia="Arial" w:hAnsi="Arial" w:cs="Arial"/>
          <w:spacing w:val="2"/>
        </w:rPr>
        <w:t>g</w:t>
      </w:r>
      <w:r w:rsidRPr="00852F69">
        <w:rPr>
          <w:rFonts w:ascii="Arial" w:eastAsia="Arial" w:hAnsi="Arial" w:cs="Arial"/>
        </w:rPr>
        <w:t>ood</w:t>
      </w:r>
      <w:r w:rsidRPr="00852F69">
        <w:rPr>
          <w:rFonts w:ascii="Arial" w:eastAsia="Arial" w:hAnsi="Arial" w:cs="Arial"/>
          <w:spacing w:val="-2"/>
        </w:rPr>
        <w:t>s</w:t>
      </w:r>
      <w:r>
        <w:rPr>
          <w:rFonts w:ascii="Arial" w:eastAsia="Arial" w:hAnsi="Arial" w:cs="Arial"/>
          <w:spacing w:val="-2"/>
        </w:rPr>
        <w:t xml:space="preserve"> </w:t>
      </w:r>
      <w:r w:rsidRPr="00852F69">
        <w:rPr>
          <w:rFonts w:ascii="Arial" w:eastAsia="Arial" w:hAnsi="Arial" w:cs="Arial"/>
        </w:rPr>
        <w:t xml:space="preserve">and </w:t>
      </w:r>
      <w:r>
        <w:rPr>
          <w:rFonts w:ascii="Arial" w:eastAsia="Arial" w:hAnsi="Arial" w:cs="Arial"/>
        </w:rPr>
        <w:t xml:space="preserve">consumer </w:t>
      </w:r>
      <w:r w:rsidRPr="00852F69">
        <w:rPr>
          <w:rFonts w:ascii="Arial" w:eastAsia="Arial" w:hAnsi="Arial" w:cs="Arial"/>
          <w:spacing w:val="2"/>
        </w:rPr>
        <w:t>g</w:t>
      </w:r>
      <w:r w:rsidRPr="00852F69">
        <w:rPr>
          <w:rFonts w:ascii="Arial" w:eastAsia="Arial" w:hAnsi="Arial" w:cs="Arial"/>
        </w:rPr>
        <w:t>oods.</w:t>
      </w:r>
      <w:r>
        <w:rPr>
          <w:rFonts w:ascii="Arial" w:eastAsia="Arial" w:hAnsi="Arial" w:cs="Arial"/>
        </w:rPr>
        <w:t xml:space="preserve"> </w:t>
      </w:r>
      <w:r w:rsidRPr="00852F69">
        <w:rPr>
          <w:rFonts w:ascii="Arial" w:eastAsia="Arial" w:hAnsi="Arial" w:cs="Arial"/>
          <w:spacing w:val="2"/>
        </w:rPr>
        <w:t>T</w:t>
      </w:r>
      <w:r w:rsidRPr="00852F69">
        <w:rPr>
          <w:rFonts w:ascii="Arial" w:eastAsia="Arial" w:hAnsi="Arial" w:cs="Arial"/>
        </w:rPr>
        <w:t>he</w:t>
      </w:r>
      <w:r>
        <w:rPr>
          <w:rFonts w:ascii="Arial" w:eastAsia="Arial" w:hAnsi="Arial" w:cs="Arial"/>
        </w:rPr>
        <w:t xml:space="preserve"> </w:t>
      </w:r>
      <w:r w:rsidRPr="00852F69">
        <w:rPr>
          <w:rFonts w:ascii="Arial" w:eastAsia="Arial" w:hAnsi="Arial" w:cs="Arial"/>
          <w:spacing w:val="1"/>
        </w:rPr>
        <w:t>m</w:t>
      </w:r>
      <w:r w:rsidRPr="00852F69">
        <w:rPr>
          <w:rFonts w:ascii="Arial" w:eastAsia="Arial" w:hAnsi="Arial" w:cs="Arial"/>
          <w:spacing w:val="-3"/>
        </w:rPr>
        <w:t>a</w:t>
      </w:r>
      <w:r w:rsidRPr="00852F69">
        <w:rPr>
          <w:rFonts w:ascii="Arial" w:eastAsia="Arial" w:hAnsi="Arial" w:cs="Arial"/>
          <w:spacing w:val="-1"/>
        </w:rPr>
        <w:t>j</w:t>
      </w:r>
      <w:r w:rsidRPr="00852F69">
        <w:rPr>
          <w:rFonts w:ascii="Arial" w:eastAsia="Arial" w:hAnsi="Arial" w:cs="Arial"/>
        </w:rPr>
        <w:t>or p</w:t>
      </w:r>
      <w:r w:rsidRPr="00852F69">
        <w:rPr>
          <w:rFonts w:ascii="Arial" w:eastAsia="Arial" w:hAnsi="Arial" w:cs="Arial"/>
          <w:spacing w:val="1"/>
        </w:rPr>
        <w:t>r</w:t>
      </w:r>
      <w:r w:rsidRPr="00852F69">
        <w:rPr>
          <w:rFonts w:ascii="Arial" w:eastAsia="Arial" w:hAnsi="Arial" w:cs="Arial"/>
        </w:rPr>
        <w:t>oduc</w:t>
      </w:r>
      <w:r w:rsidRPr="00852F69">
        <w:rPr>
          <w:rFonts w:ascii="Arial" w:eastAsia="Arial" w:hAnsi="Arial" w:cs="Arial"/>
          <w:spacing w:val="1"/>
        </w:rPr>
        <w:t>t</w:t>
      </w:r>
      <w:r w:rsidRPr="00852F69">
        <w:rPr>
          <w:rFonts w:ascii="Arial" w:eastAsia="Arial" w:hAnsi="Arial" w:cs="Arial"/>
        </w:rPr>
        <w:t>s</w:t>
      </w:r>
      <w:r>
        <w:rPr>
          <w:rFonts w:ascii="Arial" w:eastAsia="Arial" w:hAnsi="Arial" w:cs="Arial"/>
        </w:rPr>
        <w:t xml:space="preserve"> </w:t>
      </w:r>
      <w:r w:rsidRPr="00852F69">
        <w:rPr>
          <w:rFonts w:ascii="Arial" w:eastAsia="Arial" w:hAnsi="Arial" w:cs="Arial"/>
          <w:spacing w:val="-3"/>
        </w:rPr>
        <w:t>w</w:t>
      </w:r>
      <w:r w:rsidRPr="00852F69">
        <w:rPr>
          <w:rFonts w:ascii="Arial" w:eastAsia="Arial" w:hAnsi="Arial" w:cs="Arial"/>
        </w:rPr>
        <w:t>e</w:t>
      </w:r>
      <w:r w:rsidRPr="00852F69">
        <w:rPr>
          <w:rFonts w:ascii="Arial" w:eastAsia="Arial" w:hAnsi="Arial" w:cs="Arial"/>
          <w:spacing w:val="1"/>
        </w:rPr>
        <w:t>r</w:t>
      </w:r>
      <w:r w:rsidRPr="00852F69">
        <w:rPr>
          <w:rFonts w:ascii="Arial" w:eastAsia="Arial" w:hAnsi="Arial" w:cs="Arial"/>
        </w:rPr>
        <w:t>e</w:t>
      </w:r>
      <w:r>
        <w:rPr>
          <w:rFonts w:ascii="Arial" w:eastAsia="Arial" w:hAnsi="Arial" w:cs="Arial"/>
        </w:rPr>
        <w:t xml:space="preserve"> </w:t>
      </w:r>
      <w:r w:rsidRPr="00852F69">
        <w:rPr>
          <w:rFonts w:ascii="Arial" w:eastAsia="Arial" w:hAnsi="Arial" w:cs="Arial"/>
          <w:spacing w:val="1"/>
        </w:rPr>
        <w:t>r</w:t>
      </w:r>
      <w:r w:rsidRPr="00852F69">
        <w:rPr>
          <w:rFonts w:ascii="Arial" w:eastAsia="Arial" w:hAnsi="Arial" w:cs="Arial"/>
          <w:spacing w:val="-3"/>
        </w:rPr>
        <w:t>e</w:t>
      </w:r>
      <w:r w:rsidRPr="00852F69">
        <w:rPr>
          <w:rFonts w:ascii="Arial" w:eastAsia="Arial" w:hAnsi="Arial" w:cs="Arial"/>
          <w:spacing w:val="3"/>
        </w:rPr>
        <w:t>f</w:t>
      </w:r>
      <w:r w:rsidRPr="00852F69">
        <w:rPr>
          <w:rFonts w:ascii="Arial" w:eastAsia="Arial" w:hAnsi="Arial" w:cs="Arial"/>
          <w:spacing w:val="-1"/>
        </w:rPr>
        <w:t>i</w:t>
      </w:r>
      <w:r w:rsidRPr="00852F69">
        <w:rPr>
          <w:rFonts w:ascii="Arial" w:eastAsia="Arial" w:hAnsi="Arial" w:cs="Arial"/>
        </w:rPr>
        <w:t xml:space="preserve">ned </w:t>
      </w:r>
      <w:r w:rsidRPr="00852F69">
        <w:rPr>
          <w:rFonts w:ascii="Arial" w:eastAsia="Arial" w:hAnsi="Arial" w:cs="Arial"/>
          <w:spacing w:val="1"/>
        </w:rPr>
        <w:t>m</w:t>
      </w:r>
      <w:r w:rsidRPr="00852F69">
        <w:rPr>
          <w:rFonts w:ascii="Arial" w:eastAsia="Arial" w:hAnsi="Arial" w:cs="Arial"/>
          <w:spacing w:val="-1"/>
        </w:rPr>
        <w:t>i</w:t>
      </w:r>
      <w:r w:rsidRPr="00852F69">
        <w:rPr>
          <w:rFonts w:ascii="Arial" w:eastAsia="Arial" w:hAnsi="Arial" w:cs="Arial"/>
        </w:rPr>
        <w:t>ne</w:t>
      </w:r>
      <w:r w:rsidRPr="00852F69">
        <w:rPr>
          <w:rFonts w:ascii="Arial" w:eastAsia="Arial" w:hAnsi="Arial" w:cs="Arial"/>
          <w:spacing w:val="1"/>
        </w:rPr>
        <w:t>r</w:t>
      </w:r>
      <w:r w:rsidRPr="00852F69">
        <w:rPr>
          <w:rFonts w:ascii="Arial" w:eastAsia="Arial" w:hAnsi="Arial" w:cs="Arial"/>
        </w:rPr>
        <w:t>al</w:t>
      </w:r>
      <w:r>
        <w:rPr>
          <w:rFonts w:ascii="Arial" w:eastAsia="Arial" w:hAnsi="Arial" w:cs="Arial"/>
        </w:rPr>
        <w:t xml:space="preserve"> </w:t>
      </w:r>
      <w:r w:rsidRPr="00852F69">
        <w:rPr>
          <w:rFonts w:ascii="Arial" w:eastAsia="Arial" w:hAnsi="Arial" w:cs="Arial"/>
        </w:rPr>
        <w:t>o</w:t>
      </w:r>
      <w:r w:rsidRPr="00852F69">
        <w:rPr>
          <w:rFonts w:ascii="Arial" w:eastAsia="Arial" w:hAnsi="Arial" w:cs="Arial"/>
          <w:spacing w:val="-1"/>
        </w:rPr>
        <w:t>il</w:t>
      </w:r>
      <w:r w:rsidRPr="00852F69">
        <w:rPr>
          <w:rFonts w:ascii="Arial" w:eastAsia="Arial" w:hAnsi="Arial" w:cs="Arial"/>
        </w:rPr>
        <w:t>,</w:t>
      </w:r>
      <w:r>
        <w:rPr>
          <w:rFonts w:ascii="Arial" w:eastAsia="Arial" w:hAnsi="Arial" w:cs="Arial"/>
        </w:rPr>
        <w:t xml:space="preserve"> </w:t>
      </w:r>
      <w:r w:rsidRPr="00852F69">
        <w:rPr>
          <w:rFonts w:ascii="Arial" w:eastAsia="Arial" w:hAnsi="Arial" w:cs="Arial"/>
          <w:spacing w:val="4"/>
        </w:rPr>
        <w:t xml:space="preserve">and </w:t>
      </w:r>
      <w:r>
        <w:rPr>
          <w:rFonts w:ascii="Arial" w:eastAsia="Cambria" w:hAnsi="Arial" w:cs="Arial"/>
        </w:rPr>
        <w:t>e</w:t>
      </w:r>
      <w:r w:rsidRPr="00D11425">
        <w:rPr>
          <w:rFonts w:ascii="Arial" w:eastAsia="Cambria" w:hAnsi="Arial" w:cs="Arial"/>
        </w:rPr>
        <w:t>dible vegeta</w:t>
      </w:r>
      <w:r>
        <w:rPr>
          <w:rFonts w:ascii="Arial" w:eastAsia="Cambria" w:hAnsi="Arial" w:cs="Arial"/>
        </w:rPr>
        <w:t xml:space="preserve">ble oil and other hydrogenated </w:t>
      </w:r>
      <w:r w:rsidRPr="00D11425">
        <w:rPr>
          <w:rFonts w:ascii="Arial" w:eastAsia="Cambria" w:hAnsi="Arial" w:cs="Arial"/>
        </w:rPr>
        <w:t>oils</w:t>
      </w:r>
      <w:r>
        <w:rPr>
          <w:rFonts w:ascii="Arial" w:eastAsia="Cambria" w:hAnsi="Arial" w:cs="Arial"/>
        </w:rPr>
        <w:t xml:space="preserve"> </w:t>
      </w:r>
      <w:r w:rsidRPr="00852F69">
        <w:rPr>
          <w:rFonts w:ascii="Arial" w:eastAsia="Arial" w:hAnsi="Arial" w:cs="Arial"/>
          <w:spacing w:val="1"/>
        </w:rPr>
        <w:t>f</w:t>
      </w:r>
      <w:r w:rsidRPr="00852F69">
        <w:rPr>
          <w:rFonts w:ascii="Arial" w:eastAsia="Arial" w:hAnsi="Arial" w:cs="Arial"/>
          <w:spacing w:val="-3"/>
        </w:rPr>
        <w:t>o</w:t>
      </w:r>
      <w:r w:rsidRPr="00852F69">
        <w:rPr>
          <w:rFonts w:ascii="Arial" w:eastAsia="Arial" w:hAnsi="Arial" w:cs="Arial"/>
        </w:rPr>
        <w:t>r</w:t>
      </w:r>
      <w:r>
        <w:rPr>
          <w:rFonts w:ascii="Arial" w:eastAsia="Arial" w:hAnsi="Arial" w:cs="Arial"/>
        </w:rPr>
        <w:t xml:space="preserve"> </w:t>
      </w:r>
      <w:r w:rsidRPr="00852F69">
        <w:rPr>
          <w:rFonts w:ascii="Arial" w:eastAsia="Arial" w:hAnsi="Arial" w:cs="Arial"/>
          <w:spacing w:val="-1"/>
        </w:rPr>
        <w:t>i</w:t>
      </w:r>
      <w:r w:rsidRPr="00852F69">
        <w:rPr>
          <w:rFonts w:ascii="Arial" w:eastAsia="Arial" w:hAnsi="Arial" w:cs="Arial"/>
        </w:rPr>
        <w:t>n</w:t>
      </w:r>
      <w:r w:rsidRPr="00852F69">
        <w:rPr>
          <w:rFonts w:ascii="Arial" w:eastAsia="Arial" w:hAnsi="Arial" w:cs="Arial"/>
          <w:spacing w:val="1"/>
        </w:rPr>
        <w:t>t</w:t>
      </w:r>
      <w:r w:rsidRPr="00852F69">
        <w:rPr>
          <w:rFonts w:ascii="Arial" w:eastAsia="Arial" w:hAnsi="Arial" w:cs="Arial"/>
          <w:spacing w:val="-3"/>
        </w:rPr>
        <w:t>e</w:t>
      </w:r>
      <w:r w:rsidRPr="00852F69">
        <w:rPr>
          <w:rFonts w:ascii="Arial" w:eastAsia="Arial" w:hAnsi="Arial" w:cs="Arial"/>
          <w:spacing w:val="1"/>
        </w:rPr>
        <w:t>rm</w:t>
      </w:r>
      <w:r w:rsidRPr="00852F69">
        <w:rPr>
          <w:rFonts w:ascii="Arial" w:eastAsia="Arial" w:hAnsi="Arial" w:cs="Arial"/>
        </w:rPr>
        <w:t>ed</w:t>
      </w:r>
      <w:r w:rsidRPr="00852F69">
        <w:rPr>
          <w:rFonts w:ascii="Arial" w:eastAsia="Arial" w:hAnsi="Arial" w:cs="Arial"/>
          <w:spacing w:val="-1"/>
        </w:rPr>
        <w:t>i</w:t>
      </w:r>
      <w:r w:rsidRPr="00852F69">
        <w:rPr>
          <w:rFonts w:ascii="Arial" w:eastAsia="Arial" w:hAnsi="Arial" w:cs="Arial"/>
          <w:spacing w:val="-3"/>
        </w:rPr>
        <w:t>a</w:t>
      </w:r>
      <w:r w:rsidRPr="00852F69">
        <w:rPr>
          <w:rFonts w:ascii="Arial" w:eastAsia="Arial" w:hAnsi="Arial" w:cs="Arial"/>
          <w:spacing w:val="1"/>
        </w:rPr>
        <w:t>t</w:t>
      </w:r>
      <w:r w:rsidRPr="00852F69">
        <w:rPr>
          <w:rFonts w:ascii="Arial" w:eastAsia="Arial" w:hAnsi="Arial" w:cs="Arial"/>
        </w:rPr>
        <w:t>e</w:t>
      </w:r>
      <w:r>
        <w:rPr>
          <w:rFonts w:ascii="Arial" w:eastAsia="Arial" w:hAnsi="Arial" w:cs="Arial"/>
        </w:rPr>
        <w:t xml:space="preserve"> </w:t>
      </w:r>
      <w:r w:rsidRPr="00852F69">
        <w:rPr>
          <w:rFonts w:ascii="Arial" w:eastAsia="Arial" w:hAnsi="Arial" w:cs="Arial"/>
          <w:spacing w:val="2"/>
        </w:rPr>
        <w:t>g</w:t>
      </w:r>
      <w:r w:rsidRPr="00852F69">
        <w:rPr>
          <w:rFonts w:ascii="Arial" w:eastAsia="Arial" w:hAnsi="Arial" w:cs="Arial"/>
        </w:rPr>
        <w:t>ood</w:t>
      </w:r>
      <w:r w:rsidRPr="00852F69">
        <w:rPr>
          <w:rFonts w:ascii="Arial" w:eastAsia="Arial" w:hAnsi="Arial" w:cs="Arial"/>
          <w:spacing w:val="-2"/>
        </w:rPr>
        <w:t>s</w:t>
      </w:r>
      <w:r>
        <w:rPr>
          <w:rFonts w:ascii="Arial" w:hAnsi="Arial" w:cs="Arial"/>
        </w:rPr>
        <w:t>, and artificial and synthetic fabric, and pharmaceutical products for consumer goods.</w:t>
      </w:r>
    </w:p>
    <w:p w:rsidR="00D205D0" w:rsidRPr="00852F69" w:rsidRDefault="00D205D0" w:rsidP="00D205D0">
      <w:pPr>
        <w:spacing w:after="120" w:line="270" w:lineRule="exact"/>
        <w:jc w:val="both"/>
        <w:rPr>
          <w:rFonts w:ascii="Arial" w:eastAsia="Cambria" w:hAnsi="Arial" w:cs="Arial"/>
        </w:rPr>
      </w:pPr>
      <w:r w:rsidRPr="00852F69">
        <w:rPr>
          <w:rFonts w:ascii="Arial" w:hAnsi="Arial"/>
          <w:b/>
          <w:bCs/>
          <w:color w:val="D63C37"/>
          <w:w w:val="300"/>
          <w:sz w:val="26"/>
          <w:szCs w:val="26"/>
          <w:lang w:val="en-US"/>
        </w:rPr>
        <w:sym w:font="Wingdings" w:char="F06E"/>
      </w:r>
      <w:r w:rsidRPr="00852F69">
        <w:rPr>
          <w:rFonts w:ascii="Arial" w:hAnsi="Arial"/>
          <w:b/>
          <w:color w:val="1D2763"/>
          <w:lang w:val="en-US"/>
        </w:rPr>
        <w:t>EXPORTS AND IMPORTS OF PRINCIPAL COMMODITIES BY COUNTRY</w:t>
      </w:r>
      <w:r>
        <w:rPr>
          <w:rFonts w:ascii="Arial" w:hAnsi="Arial"/>
          <w:b/>
          <w:color w:val="1D2763"/>
          <w:lang w:val="en-US"/>
        </w:rPr>
        <w:t>/REGION</w:t>
      </w:r>
    </w:p>
    <w:p w:rsidR="00D205D0" w:rsidRPr="006F540D" w:rsidRDefault="00D205D0" w:rsidP="00D205D0">
      <w:pPr>
        <w:jc w:val="both"/>
        <w:rPr>
          <w:rFonts w:ascii="Arial" w:eastAsia="Arial" w:hAnsi="Arial" w:cs="Arial"/>
        </w:rPr>
      </w:pPr>
      <w:r w:rsidRPr="008409AC">
        <w:rPr>
          <w:rFonts w:ascii="Arial" w:eastAsia="Arial" w:hAnsi="Arial" w:cs="Arial"/>
          <w:spacing w:val="1"/>
        </w:rPr>
        <w:t>I</w:t>
      </w:r>
      <w:r w:rsidRPr="008409AC">
        <w:rPr>
          <w:rFonts w:ascii="Arial" w:eastAsia="Arial" w:hAnsi="Arial" w:cs="Arial"/>
        </w:rPr>
        <w:t xml:space="preserve">n </w:t>
      </w:r>
      <w:r w:rsidRPr="008409AC">
        <w:rPr>
          <w:rFonts w:ascii="Arial" w:eastAsia="Arial" w:hAnsi="Arial" w:cs="Arial"/>
          <w:spacing w:val="1"/>
          <w:lang w:val="en-US"/>
        </w:rPr>
        <w:t xml:space="preserve">June </w:t>
      </w:r>
      <w:r w:rsidRPr="008409AC">
        <w:rPr>
          <w:rFonts w:ascii="Arial" w:eastAsia="Arial" w:hAnsi="Arial" w:cs="Arial"/>
        </w:rPr>
        <w:t xml:space="preserve">2022, </w:t>
      </w:r>
      <w:r w:rsidRPr="008409AC">
        <w:rPr>
          <w:rFonts w:ascii="Arial" w:eastAsia="Arial" w:hAnsi="Arial" w:cs="Arial"/>
          <w:spacing w:val="1"/>
        </w:rPr>
        <w:t>m</w:t>
      </w:r>
      <w:r w:rsidRPr="008409AC">
        <w:rPr>
          <w:rFonts w:ascii="Arial" w:eastAsia="Arial" w:hAnsi="Arial" w:cs="Arial"/>
        </w:rPr>
        <w:t>a</w:t>
      </w:r>
      <w:r w:rsidRPr="008409AC">
        <w:rPr>
          <w:rFonts w:ascii="Arial" w:eastAsia="Arial" w:hAnsi="Arial" w:cs="Arial"/>
          <w:spacing w:val="1"/>
        </w:rPr>
        <w:t>j</w:t>
      </w:r>
      <w:r w:rsidRPr="008409AC">
        <w:rPr>
          <w:rFonts w:ascii="Arial" w:eastAsia="Arial" w:hAnsi="Arial" w:cs="Arial"/>
        </w:rPr>
        <w:t>or c</w:t>
      </w:r>
      <w:r w:rsidRPr="008409AC">
        <w:rPr>
          <w:rFonts w:ascii="Arial" w:eastAsia="Arial" w:hAnsi="Arial" w:cs="Arial"/>
          <w:spacing w:val="-3"/>
        </w:rPr>
        <w:t>o</w:t>
      </w:r>
      <w:r w:rsidRPr="008409AC">
        <w:rPr>
          <w:rFonts w:ascii="Arial" w:eastAsia="Arial" w:hAnsi="Arial" w:cs="Arial"/>
          <w:spacing w:val="-1"/>
        </w:rPr>
        <w:t>m</w:t>
      </w:r>
      <w:r w:rsidRPr="008409AC">
        <w:rPr>
          <w:rFonts w:ascii="Arial" w:eastAsia="Arial" w:hAnsi="Arial" w:cs="Arial"/>
          <w:spacing w:val="1"/>
        </w:rPr>
        <w:t>m</w:t>
      </w:r>
      <w:r w:rsidRPr="008409AC">
        <w:rPr>
          <w:rFonts w:ascii="Arial" w:eastAsia="Arial" w:hAnsi="Arial" w:cs="Arial"/>
        </w:rPr>
        <w:t>od</w:t>
      </w:r>
      <w:r w:rsidRPr="008409AC">
        <w:rPr>
          <w:rFonts w:ascii="Arial" w:eastAsia="Arial" w:hAnsi="Arial" w:cs="Arial"/>
          <w:spacing w:val="-1"/>
        </w:rPr>
        <w:t>i</w:t>
      </w:r>
      <w:r w:rsidRPr="008409AC">
        <w:rPr>
          <w:rFonts w:ascii="Arial" w:eastAsia="Arial" w:hAnsi="Arial" w:cs="Arial"/>
          <w:spacing w:val="1"/>
        </w:rPr>
        <w:t>t</w:t>
      </w:r>
      <w:r w:rsidRPr="008409AC">
        <w:rPr>
          <w:rFonts w:ascii="Arial" w:eastAsia="Arial" w:hAnsi="Arial" w:cs="Arial"/>
          <w:spacing w:val="-1"/>
        </w:rPr>
        <w:t>i</w:t>
      </w:r>
      <w:r w:rsidRPr="008409AC">
        <w:rPr>
          <w:rFonts w:ascii="Arial" w:eastAsia="Arial" w:hAnsi="Arial" w:cs="Arial"/>
        </w:rPr>
        <w:t>es e</w:t>
      </w:r>
      <w:r w:rsidRPr="008409AC">
        <w:rPr>
          <w:rFonts w:ascii="Arial" w:eastAsia="Arial" w:hAnsi="Arial" w:cs="Arial"/>
          <w:spacing w:val="-2"/>
        </w:rPr>
        <w:t>x</w:t>
      </w:r>
      <w:r w:rsidRPr="008409AC">
        <w:rPr>
          <w:rFonts w:ascii="Arial" w:eastAsia="Arial" w:hAnsi="Arial" w:cs="Arial"/>
        </w:rPr>
        <w:t>po</w:t>
      </w:r>
      <w:r w:rsidRPr="008409AC">
        <w:rPr>
          <w:rFonts w:ascii="Arial" w:eastAsia="Arial" w:hAnsi="Arial" w:cs="Arial"/>
          <w:spacing w:val="1"/>
        </w:rPr>
        <w:t>rt</w:t>
      </w:r>
      <w:r w:rsidRPr="008409AC">
        <w:rPr>
          <w:rFonts w:ascii="Arial" w:eastAsia="Arial" w:hAnsi="Arial" w:cs="Arial"/>
        </w:rPr>
        <w:t xml:space="preserve">ed </w:t>
      </w:r>
      <w:r w:rsidRPr="008409AC">
        <w:rPr>
          <w:rFonts w:ascii="Arial" w:eastAsia="Arial" w:hAnsi="Arial" w:cs="Arial"/>
          <w:spacing w:val="1"/>
        </w:rPr>
        <w:t>t</w:t>
      </w:r>
      <w:r w:rsidRPr="008409AC">
        <w:rPr>
          <w:rFonts w:ascii="Arial" w:eastAsia="Arial" w:hAnsi="Arial" w:cs="Arial"/>
        </w:rPr>
        <w:t>o China were gas, green mung bean, raw rubber, sesame seeds, and rice. Main exports to Thailand were gas, maize, garment, fish and fish products, and raw rubber.</w:t>
      </w:r>
    </w:p>
    <w:p w:rsidR="00D205D0" w:rsidRPr="005D7501" w:rsidRDefault="00D205D0" w:rsidP="00D205D0">
      <w:pPr>
        <w:jc w:val="both"/>
        <w:rPr>
          <w:rFonts w:ascii="Arial" w:eastAsia="Arial" w:hAnsi="Arial" w:cs="Arial"/>
          <w:spacing w:val="2"/>
        </w:rPr>
      </w:pPr>
      <w:r w:rsidRPr="00804A55">
        <w:rPr>
          <w:rFonts w:ascii="Arial" w:eastAsia="Arial" w:hAnsi="Arial" w:cs="Arial"/>
          <w:spacing w:val="2"/>
        </w:rPr>
        <w:t>The main commodities imported from China were artificial and synthetic fabrics, base metals and manufactures, non</w:t>
      </w:r>
      <w:r w:rsidRPr="00804A55">
        <w:rPr>
          <w:rFonts w:ascii="Arial" w:eastAsia="Arial" w:hAnsi="Arial" w:cs="Arial"/>
          <w:spacing w:val="2"/>
        </w:rPr>
        <w:softHyphen/>
        <w:t xml:space="preserve">-electric machinery and transport equipment, electric machinery and apparatus, and </w:t>
      </w:r>
      <w:r w:rsidRPr="008C42DA">
        <w:rPr>
          <w:rFonts w:ascii="Arial" w:eastAsia="Arial" w:hAnsi="Arial" w:cs="Arial"/>
          <w:spacing w:val="2"/>
        </w:rPr>
        <w:t>woven and Special woven Fabrics</w:t>
      </w:r>
      <w:r w:rsidRPr="00804A55">
        <w:rPr>
          <w:rFonts w:ascii="Arial" w:eastAsia="Arial" w:hAnsi="Arial" w:cs="Arial"/>
          <w:spacing w:val="2"/>
        </w:rPr>
        <w:t xml:space="preserve">. Major imports from </w:t>
      </w:r>
      <w:r w:rsidRPr="00804A55">
        <w:rPr>
          <w:rFonts w:ascii="Arial" w:eastAsia="Arial" w:hAnsi="Arial" w:cs="Arial"/>
        </w:rPr>
        <w:t xml:space="preserve">Singapore </w:t>
      </w:r>
      <w:r w:rsidRPr="00804A55">
        <w:rPr>
          <w:rFonts w:ascii="Arial" w:eastAsia="Arial" w:hAnsi="Arial" w:cs="Arial"/>
          <w:spacing w:val="2"/>
        </w:rPr>
        <w:t xml:space="preserve">were refined mineral oil, plastic, </w:t>
      </w:r>
      <w:r>
        <w:rPr>
          <w:rFonts w:ascii="Arial" w:eastAsia="Arial" w:hAnsi="Arial" w:cs="Arial"/>
          <w:spacing w:val="2"/>
        </w:rPr>
        <w:t>d</w:t>
      </w:r>
      <w:r w:rsidRPr="002A1CAD">
        <w:rPr>
          <w:rFonts w:ascii="Arial" w:eastAsia="Arial" w:hAnsi="Arial" w:cs="Arial"/>
          <w:spacing w:val="2"/>
        </w:rPr>
        <w:t>yeing tanning and colouring materials</w:t>
      </w:r>
      <w:r>
        <w:rPr>
          <w:rFonts w:ascii="Arial" w:eastAsia="Arial" w:hAnsi="Arial" w:cs="Arial"/>
          <w:spacing w:val="2"/>
        </w:rPr>
        <w:t xml:space="preserve">, chemical elements </w:t>
      </w:r>
      <w:r w:rsidRPr="00812218">
        <w:rPr>
          <w:rFonts w:ascii="Arial" w:eastAsia="Arial" w:hAnsi="Arial" w:cs="Arial"/>
          <w:spacing w:val="2"/>
        </w:rPr>
        <w:t>and compounds</w:t>
      </w:r>
      <w:r w:rsidRPr="00804A55">
        <w:rPr>
          <w:rFonts w:ascii="Arial" w:eastAsia="Arial" w:hAnsi="Arial" w:cs="Arial"/>
          <w:spacing w:val="2"/>
        </w:rPr>
        <w:t>, and electric machinery and apparatus.</w:t>
      </w:r>
    </w:p>
    <w:p w:rsidR="003E13E5" w:rsidRPr="00D205D0" w:rsidRDefault="003E13E5" w:rsidP="00D205D0">
      <w:bookmarkStart w:id="1" w:name="_GoBack"/>
      <w:bookmarkEnd w:id="1"/>
    </w:p>
    <w:sectPr w:rsidR="003E13E5" w:rsidRPr="00D205D0" w:rsidSect="0000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yidaungsu Numbers">
    <w:altName w:val="Pyidaungsu"/>
    <w:charset w:val="00"/>
    <w:family w:val="swiss"/>
    <w:pitch w:val="variable"/>
    <w:sig w:usb0="00000003" w:usb1="1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81"/>
    <w:rsid w:val="000037FA"/>
    <w:rsid w:val="00045841"/>
    <w:rsid w:val="000B3DF7"/>
    <w:rsid w:val="000B5BB2"/>
    <w:rsid w:val="000D51FC"/>
    <w:rsid w:val="0010081C"/>
    <w:rsid w:val="00107A1B"/>
    <w:rsid w:val="001264C5"/>
    <w:rsid w:val="001C2923"/>
    <w:rsid w:val="00230FC3"/>
    <w:rsid w:val="002414B2"/>
    <w:rsid w:val="00316A1B"/>
    <w:rsid w:val="00320682"/>
    <w:rsid w:val="003C50CE"/>
    <w:rsid w:val="003E13E5"/>
    <w:rsid w:val="003E6DFF"/>
    <w:rsid w:val="0044030B"/>
    <w:rsid w:val="004E3B8D"/>
    <w:rsid w:val="004F1340"/>
    <w:rsid w:val="00585FAD"/>
    <w:rsid w:val="00592940"/>
    <w:rsid w:val="006E3397"/>
    <w:rsid w:val="00707161"/>
    <w:rsid w:val="00827CF2"/>
    <w:rsid w:val="00836609"/>
    <w:rsid w:val="00B01DDF"/>
    <w:rsid w:val="00B54B96"/>
    <w:rsid w:val="00B86D69"/>
    <w:rsid w:val="00BF0E64"/>
    <w:rsid w:val="00CA0B36"/>
    <w:rsid w:val="00CE34CB"/>
    <w:rsid w:val="00D205D0"/>
    <w:rsid w:val="00D7568E"/>
    <w:rsid w:val="00DA3E60"/>
    <w:rsid w:val="00DC7755"/>
    <w:rsid w:val="00DE696F"/>
    <w:rsid w:val="00DE6D27"/>
    <w:rsid w:val="00E61EF5"/>
    <w:rsid w:val="00E96881"/>
    <w:rsid w:val="00EA6994"/>
    <w:rsid w:val="00EB31EC"/>
    <w:rsid w:val="00EB5705"/>
    <w:rsid w:val="00F214A7"/>
    <w:rsid w:val="00FB3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81"/>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81"/>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cp:lastModifiedBy>
  <cp:revision>5</cp:revision>
  <dcterms:created xsi:type="dcterms:W3CDTF">2022-07-26T03:28:00Z</dcterms:created>
  <dcterms:modified xsi:type="dcterms:W3CDTF">2022-12-19T04:52:00Z</dcterms:modified>
</cp:coreProperties>
</file>